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C651" w14:textId="77777777" w:rsidR="00C83899" w:rsidRDefault="00C83899" w:rsidP="00C83899">
      <w:pPr>
        <w:ind w:left="3600" w:hanging="3600"/>
        <w:rPr>
          <w:rFonts w:ascii="Bookman Old Style" w:hAnsi="Bookman Old Style"/>
          <w:b/>
          <w:sz w:val="22"/>
          <w:szCs w:val="22"/>
        </w:rPr>
      </w:pPr>
      <w:r>
        <w:rPr>
          <w:rFonts w:ascii="Bookman Old Style" w:hAnsi="Bookman Old Style"/>
          <w:b/>
          <w:noProof/>
          <w:sz w:val="22"/>
          <w:szCs w:val="22"/>
        </w:rPr>
        <w:drawing>
          <wp:inline distT="0" distB="0" distL="0" distR="0" wp14:anchorId="1D414C6A" wp14:editId="6D1D5366">
            <wp:extent cx="2609850" cy="40005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p w14:paraId="3C44063D" w14:textId="77777777" w:rsidR="00C83899" w:rsidRDefault="00C83899" w:rsidP="00C83899">
      <w:pPr>
        <w:spacing w:before="0" w:after="0"/>
        <w:ind w:left="3600" w:hanging="3600"/>
        <w:rPr>
          <w:rFonts w:ascii="Helvetica" w:hAnsi="Helvetica"/>
          <w:szCs w:val="24"/>
        </w:rPr>
      </w:pPr>
      <w:r>
        <w:rPr>
          <w:rFonts w:ascii="Helvetica" w:hAnsi="Helvetica"/>
          <w:szCs w:val="24"/>
        </w:rPr>
        <w:t>UFR des Lettres et Sciences humaines</w:t>
      </w:r>
    </w:p>
    <w:p w14:paraId="18B032E5" w14:textId="77777777" w:rsidR="00C83899" w:rsidRDefault="00C83899" w:rsidP="00C83899">
      <w:pPr>
        <w:spacing w:before="0" w:after="0"/>
        <w:ind w:left="3600" w:hanging="3600"/>
        <w:rPr>
          <w:rFonts w:ascii="Helvetica" w:hAnsi="Helvetica"/>
          <w:szCs w:val="24"/>
        </w:rPr>
      </w:pPr>
      <w:r>
        <w:rPr>
          <w:rFonts w:ascii="Helvetica" w:hAnsi="Helvetica"/>
          <w:szCs w:val="24"/>
        </w:rPr>
        <w:t>Section de sociologie</w:t>
      </w:r>
    </w:p>
    <w:p w14:paraId="3A9D41C6" w14:textId="77777777" w:rsidR="00C83899" w:rsidRDefault="00C83899" w:rsidP="00C83899">
      <w:pPr>
        <w:spacing w:before="0" w:after="0"/>
        <w:ind w:left="3600" w:hanging="3600"/>
        <w:rPr>
          <w:rFonts w:cs="Arial"/>
          <w:b/>
          <w:szCs w:val="22"/>
        </w:rPr>
      </w:pPr>
    </w:p>
    <w:p w14:paraId="3DF126D1" w14:textId="74507FB0" w:rsidR="00C83899" w:rsidRDefault="00C83899" w:rsidP="00C83899">
      <w:pPr>
        <w:spacing w:before="0" w:after="0"/>
        <w:ind w:left="3600" w:hanging="3600"/>
        <w:jc w:val="center"/>
        <w:rPr>
          <w:rFonts w:cs="Arial"/>
          <w:b/>
          <w:color w:val="E36C0A" w:themeColor="accent6" w:themeShade="BF"/>
          <w:sz w:val="28"/>
          <w:szCs w:val="28"/>
        </w:rPr>
      </w:pPr>
      <w:r>
        <w:rPr>
          <w:rFonts w:cs="Arial"/>
          <w:b/>
          <w:color w:val="E36C0A" w:themeColor="accent6" w:themeShade="BF"/>
          <w:sz w:val="28"/>
          <w:szCs w:val="28"/>
        </w:rPr>
        <w:t>MIASS 2</w:t>
      </w:r>
      <w:r w:rsidR="009A1369">
        <w:rPr>
          <w:rFonts w:cs="Arial"/>
          <w:b/>
          <w:color w:val="E36C0A" w:themeColor="accent6" w:themeShade="BF"/>
          <w:sz w:val="28"/>
          <w:szCs w:val="28"/>
        </w:rPr>
        <w:t>3</w:t>
      </w:r>
      <w:r>
        <w:rPr>
          <w:rFonts w:cs="Arial"/>
          <w:b/>
          <w:color w:val="E36C0A" w:themeColor="accent6" w:themeShade="BF"/>
          <w:sz w:val="28"/>
          <w:szCs w:val="28"/>
        </w:rPr>
        <w:t>1</w:t>
      </w:r>
    </w:p>
    <w:p w14:paraId="676AEA41" w14:textId="26EF1D97" w:rsidR="00C83899" w:rsidRDefault="00C83899" w:rsidP="00C83899">
      <w:pPr>
        <w:spacing w:before="0" w:after="0"/>
        <w:ind w:left="3600" w:hanging="3600"/>
        <w:jc w:val="center"/>
        <w:rPr>
          <w:rFonts w:cs="Arial"/>
          <w:b/>
          <w:color w:val="E36C0A" w:themeColor="accent6" w:themeShade="BF"/>
          <w:sz w:val="28"/>
          <w:szCs w:val="28"/>
        </w:rPr>
      </w:pPr>
      <w:r>
        <w:rPr>
          <w:rFonts w:cs="Arial"/>
          <w:b/>
          <w:color w:val="E36C0A" w:themeColor="accent6" w:themeShade="BF"/>
          <w:sz w:val="28"/>
          <w:szCs w:val="28"/>
        </w:rPr>
        <w:t xml:space="preserve">Mathématiques (appliquées aux sciences sociales) </w:t>
      </w:r>
      <w:r w:rsidR="00C65129">
        <w:rPr>
          <w:rFonts w:cs="Arial"/>
          <w:b/>
          <w:color w:val="E36C0A" w:themeColor="accent6" w:themeShade="BF"/>
          <w:sz w:val="28"/>
          <w:szCs w:val="28"/>
        </w:rPr>
        <w:t>3</w:t>
      </w:r>
    </w:p>
    <w:p w14:paraId="0BA9A0A6" w14:textId="7454031D" w:rsidR="00C83899" w:rsidRDefault="00C83899" w:rsidP="00C83899">
      <w:pPr>
        <w:spacing w:before="0" w:after="0"/>
        <w:ind w:left="3600" w:hanging="3600"/>
        <w:jc w:val="center"/>
        <w:rPr>
          <w:rFonts w:cs="Arial"/>
          <w:b/>
          <w:color w:val="E36C0A" w:themeColor="accent6" w:themeShade="BF"/>
          <w:sz w:val="28"/>
          <w:szCs w:val="28"/>
        </w:rPr>
      </w:pPr>
      <w:r>
        <w:rPr>
          <w:rFonts w:cs="Arial"/>
          <w:b/>
          <w:color w:val="E36C0A" w:themeColor="accent6" w:themeShade="BF"/>
          <w:sz w:val="28"/>
          <w:szCs w:val="28"/>
        </w:rPr>
        <w:t>© El Hadj Touré, 202</w:t>
      </w:r>
      <w:r w:rsidR="00C65129">
        <w:rPr>
          <w:rFonts w:cs="Arial"/>
          <w:b/>
          <w:color w:val="E36C0A" w:themeColor="accent6" w:themeShade="BF"/>
          <w:sz w:val="28"/>
          <w:szCs w:val="28"/>
        </w:rPr>
        <w:t>2</w:t>
      </w:r>
    </w:p>
    <w:p w14:paraId="0584BC67" w14:textId="77777777" w:rsidR="00C83899" w:rsidRPr="005F7B12" w:rsidRDefault="00C83899" w:rsidP="00C83899">
      <w:pPr>
        <w:ind w:left="3600" w:hanging="3600"/>
        <w:rPr>
          <w:rFonts w:cs="Arial"/>
          <w:b/>
        </w:rPr>
      </w:pPr>
    </w:p>
    <w:p w14:paraId="503C6274" w14:textId="77777777" w:rsidR="00C83899" w:rsidRDefault="00C83899" w:rsidP="00C83899">
      <w:pPr>
        <w:pBdr>
          <w:top w:val="thinThickLargeGap" w:sz="24" w:space="1" w:color="auto"/>
          <w:left w:val="thinThickLargeGap" w:sz="24" w:space="0" w:color="auto"/>
          <w:bottom w:val="thickThinLargeGap" w:sz="24" w:space="8" w:color="auto"/>
          <w:right w:val="thickThinLargeGap" w:sz="24" w:space="2" w:color="auto"/>
        </w:pBdr>
        <w:shd w:val="clear" w:color="auto" w:fill="FFFFFF"/>
        <w:spacing w:before="0" w:after="0"/>
        <w:ind w:left="113" w:right="113"/>
        <w:jc w:val="center"/>
        <w:outlineLvl w:val="0"/>
        <w:rPr>
          <w:rFonts w:cs="Arial"/>
          <w:b/>
          <w:color w:val="1F497D" w:themeColor="text2"/>
          <w:sz w:val="28"/>
          <w:szCs w:val="28"/>
        </w:rPr>
      </w:pPr>
      <w:r>
        <w:rPr>
          <w:rFonts w:cs="Arial"/>
          <w:b/>
          <w:color w:val="1F497D" w:themeColor="text2"/>
          <w:sz w:val="28"/>
          <w:szCs w:val="28"/>
        </w:rPr>
        <w:t xml:space="preserve">DIX </w:t>
      </w:r>
      <w:r w:rsidRPr="00A03544">
        <w:rPr>
          <w:rFonts w:cs="Arial"/>
          <w:b/>
          <w:color w:val="1F497D" w:themeColor="text2"/>
          <w:sz w:val="28"/>
          <w:szCs w:val="28"/>
        </w:rPr>
        <w:t>EXERCICES RÉCAPITULATIF</w:t>
      </w:r>
      <w:r>
        <w:rPr>
          <w:rFonts w:cs="Arial"/>
          <w:b/>
          <w:color w:val="1F497D" w:themeColor="text2"/>
          <w:sz w:val="28"/>
          <w:szCs w:val="28"/>
        </w:rPr>
        <w:t>S</w:t>
      </w:r>
      <w:r w:rsidRPr="00A03544">
        <w:rPr>
          <w:rFonts w:cs="Arial"/>
          <w:b/>
          <w:color w:val="1F497D" w:themeColor="text2"/>
          <w:sz w:val="28"/>
          <w:szCs w:val="28"/>
        </w:rPr>
        <w:t xml:space="preserve"> </w:t>
      </w:r>
    </w:p>
    <w:p w14:paraId="275905D4" w14:textId="7F7EF1A6" w:rsidR="00C83899" w:rsidRPr="00C83899" w:rsidRDefault="00C83899" w:rsidP="00C83899">
      <w:pPr>
        <w:pBdr>
          <w:top w:val="thinThickLargeGap" w:sz="24" w:space="1" w:color="auto"/>
          <w:left w:val="thinThickLargeGap" w:sz="24" w:space="0" w:color="auto"/>
          <w:bottom w:val="thickThinLargeGap" w:sz="24" w:space="8" w:color="auto"/>
          <w:right w:val="thickThinLargeGap" w:sz="24" w:space="2" w:color="auto"/>
        </w:pBdr>
        <w:shd w:val="clear" w:color="auto" w:fill="FFFFFF"/>
        <w:spacing w:before="0" w:after="0"/>
        <w:ind w:left="113" w:right="113"/>
        <w:jc w:val="center"/>
        <w:outlineLvl w:val="0"/>
        <w:rPr>
          <w:rFonts w:cs="Arial"/>
          <w:b/>
          <w:color w:val="1F497D" w:themeColor="text2"/>
          <w:sz w:val="28"/>
          <w:szCs w:val="28"/>
        </w:rPr>
      </w:pPr>
      <w:r>
        <w:rPr>
          <w:rFonts w:cs="Arial"/>
          <w:b/>
          <w:color w:val="1F497D" w:themeColor="text2"/>
          <w:sz w:val="28"/>
          <w:szCs w:val="28"/>
        </w:rPr>
        <w:t xml:space="preserve">Leçon </w:t>
      </w:r>
      <w:r w:rsidR="0084573C">
        <w:rPr>
          <w:rFonts w:cs="Arial"/>
          <w:b/>
          <w:color w:val="1F497D" w:themeColor="text2"/>
          <w:sz w:val="28"/>
          <w:szCs w:val="28"/>
        </w:rPr>
        <w:t>5</w:t>
      </w:r>
      <w:r>
        <w:rPr>
          <w:rFonts w:cs="Arial"/>
          <w:b/>
          <w:color w:val="1F497D" w:themeColor="text2"/>
          <w:sz w:val="28"/>
          <w:szCs w:val="28"/>
        </w:rPr>
        <w:t xml:space="preserve">. </w:t>
      </w:r>
      <w:r w:rsidRPr="00A03544">
        <w:rPr>
          <w:rFonts w:cs="Arial"/>
          <w:b/>
          <w:color w:val="1F497D" w:themeColor="text2"/>
          <w:sz w:val="28"/>
          <w:szCs w:val="28"/>
        </w:rPr>
        <w:t>Mesures</w:t>
      </w:r>
      <w:r>
        <w:rPr>
          <w:rFonts w:cs="Arial"/>
          <w:b/>
          <w:color w:val="1F497D" w:themeColor="text2"/>
          <w:sz w:val="28"/>
          <w:szCs w:val="28"/>
        </w:rPr>
        <w:t xml:space="preserve"> de variation</w:t>
      </w:r>
    </w:p>
    <w:p w14:paraId="09866F82" w14:textId="77777777" w:rsidR="00534350" w:rsidRPr="009A0ABA" w:rsidRDefault="00E31CC2" w:rsidP="00534350">
      <w:pPr>
        <w:keepNext/>
        <w:spacing w:before="360" w:after="240"/>
        <w:ind w:left="357" w:hanging="357"/>
        <w:outlineLvl w:val="1"/>
        <w:rPr>
          <w:rFonts w:eastAsiaTheme="majorEastAsia" w:cstheme="minorBidi"/>
          <w:b/>
          <w:bCs/>
          <w:iCs/>
          <w:noProof/>
          <w:color w:val="000000" w:themeColor="text1"/>
          <w:szCs w:val="28"/>
          <w:lang w:val="fr-CA" w:eastAsia="en-US"/>
        </w:rPr>
      </w:pPr>
      <w:r w:rsidRPr="00C81D18">
        <w:rPr>
          <w:rStyle w:val="Titre2Car"/>
        </w:rPr>
        <w:t>1</w:t>
      </w:r>
      <w:r w:rsidR="00D06DBF" w:rsidRPr="00C81D18">
        <w:rPr>
          <w:rStyle w:val="Titre2Car"/>
        </w:rPr>
        <w:t>)</w:t>
      </w:r>
      <w:r w:rsidR="00D06DBF" w:rsidRPr="00534350">
        <w:rPr>
          <w:rStyle w:val="Titre2Car"/>
        </w:rPr>
        <w:t xml:space="preserve"> </w:t>
      </w:r>
      <w:r w:rsidR="00534350" w:rsidRPr="009A0ABA">
        <w:rPr>
          <w:rFonts w:eastAsiaTheme="majorEastAsia" w:cstheme="minorBidi"/>
          <w:b/>
          <w:bCs/>
          <w:iCs/>
          <w:noProof/>
          <w:color w:val="000000" w:themeColor="text1"/>
          <w:szCs w:val="28"/>
          <w:lang w:val="fr-CA" w:eastAsia="en-US"/>
        </w:rPr>
        <w:t>Comparez, en termes de différence et de similitude, les paires de concepts ci-dessous :</w:t>
      </w:r>
    </w:p>
    <w:p w14:paraId="0570890D" w14:textId="77777777" w:rsidR="00534350" w:rsidRDefault="00534350" w:rsidP="00534350">
      <w:pPr>
        <w:ind w:firstLine="357"/>
        <w:rPr>
          <w:lang w:val="fr-CA" w:eastAsia="en-US"/>
        </w:rPr>
      </w:pPr>
      <w:r w:rsidRPr="009A0ABA">
        <w:rPr>
          <w:lang w:val="fr-CA" w:eastAsia="en-US"/>
        </w:rPr>
        <w:t>a) Mesures de tendance centrale et mesures de dispersion</w:t>
      </w:r>
    </w:p>
    <w:p w14:paraId="49465B63" w14:textId="77777777" w:rsidR="00534350" w:rsidRPr="00803A48" w:rsidRDefault="00534350" w:rsidP="00534350">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color w:val="1F497D" w:themeColor="text2"/>
          <w:lang w:val="fr-CA" w:eastAsia="en-US"/>
        </w:rPr>
      </w:pPr>
    </w:p>
    <w:p w14:paraId="2B2CD07D" w14:textId="77777777" w:rsidR="00534350" w:rsidRDefault="00534350" w:rsidP="00534350">
      <w:pPr>
        <w:spacing w:before="240"/>
        <w:ind w:firstLine="357"/>
        <w:rPr>
          <w:lang w:val="fr-CA" w:eastAsia="en-US"/>
        </w:rPr>
      </w:pPr>
      <w:r w:rsidRPr="009A0ABA">
        <w:rPr>
          <w:lang w:val="fr-CA" w:eastAsia="en-US"/>
        </w:rPr>
        <w:t xml:space="preserve">b) Étendue et </w:t>
      </w:r>
      <w:r w:rsidR="001C2AE4">
        <w:rPr>
          <w:lang w:val="fr-CA" w:eastAsia="en-US"/>
        </w:rPr>
        <w:t>intervalle</w:t>
      </w:r>
      <w:r w:rsidR="009D7201">
        <w:rPr>
          <w:lang w:val="fr-CA" w:eastAsia="en-US"/>
        </w:rPr>
        <w:t xml:space="preserve"> interquartile</w:t>
      </w:r>
    </w:p>
    <w:p w14:paraId="714717FC" w14:textId="77777777" w:rsidR="00534350" w:rsidRPr="009A0ABA" w:rsidRDefault="00534350" w:rsidP="005D789A">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lang w:val="fr-CA" w:eastAsia="en-US"/>
        </w:rPr>
      </w:pPr>
    </w:p>
    <w:p w14:paraId="4F7010D0" w14:textId="77777777" w:rsidR="00534350" w:rsidRDefault="00E0336A" w:rsidP="00534350">
      <w:pPr>
        <w:spacing w:before="240"/>
        <w:ind w:firstLine="357"/>
        <w:rPr>
          <w:lang w:val="fr-CA" w:eastAsia="en-US"/>
        </w:rPr>
      </w:pPr>
      <w:r>
        <w:rPr>
          <w:lang w:val="fr-CA" w:eastAsia="en-US"/>
        </w:rPr>
        <w:t>c</w:t>
      </w:r>
      <w:r w:rsidR="00534350" w:rsidRPr="009A0ABA">
        <w:rPr>
          <w:lang w:val="fr-CA" w:eastAsia="en-US"/>
        </w:rPr>
        <w:t>) Variance et écart-type</w:t>
      </w:r>
    </w:p>
    <w:p w14:paraId="1941D58E" w14:textId="77777777" w:rsidR="00534350" w:rsidRPr="009A0ABA" w:rsidRDefault="00534350" w:rsidP="00534350">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lang w:val="fr-CA" w:eastAsia="en-US"/>
        </w:rPr>
      </w:pPr>
    </w:p>
    <w:p w14:paraId="0DAA61D6" w14:textId="77777777" w:rsidR="00534350" w:rsidRDefault="009615CF" w:rsidP="00534350">
      <w:pPr>
        <w:ind w:firstLine="357"/>
        <w:rPr>
          <w:lang w:val="fr-CA" w:eastAsia="en-US"/>
        </w:rPr>
      </w:pPr>
      <w:r>
        <w:rPr>
          <w:lang w:val="fr-CA" w:eastAsia="en-US"/>
        </w:rPr>
        <w:t xml:space="preserve">d) </w:t>
      </w:r>
      <w:r w:rsidR="00534350" w:rsidRPr="009A0ABA">
        <w:rPr>
          <w:lang w:val="fr-CA" w:eastAsia="en-US"/>
        </w:rPr>
        <w:t>Asymétrie et kurtose</w:t>
      </w:r>
    </w:p>
    <w:p w14:paraId="5C77F986" w14:textId="77777777" w:rsidR="00534350" w:rsidRPr="009A0ABA" w:rsidRDefault="00534350" w:rsidP="00534350">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color w:val="1F497D" w:themeColor="text2"/>
          <w:lang w:val="fr-CA" w:eastAsia="en-US"/>
        </w:rPr>
      </w:pPr>
    </w:p>
    <w:p w14:paraId="01AC7F06" w14:textId="77777777" w:rsidR="00534350" w:rsidRPr="003253AD" w:rsidRDefault="00534350" w:rsidP="009C6418">
      <w:pPr>
        <w:pStyle w:val="Titre2"/>
      </w:pPr>
      <w:r w:rsidRPr="003253AD">
        <w:t>2) Résolvez les deux problèmes pratiques en répondant aux questions :</w:t>
      </w:r>
    </w:p>
    <w:p w14:paraId="5191A786" w14:textId="77777777" w:rsidR="00534350" w:rsidRPr="00E353EC" w:rsidRDefault="00534350" w:rsidP="00526FDC">
      <w:pPr>
        <w:keepNext/>
        <w:spacing w:before="240"/>
        <w:ind w:left="283"/>
        <w:outlineLvl w:val="1"/>
        <w:rPr>
          <w:rFonts w:eastAsiaTheme="majorEastAsia" w:cs="Arial"/>
          <w:b/>
          <w:bCs/>
          <w:i/>
          <w:iCs/>
          <w:noProof/>
          <w:color w:val="000000" w:themeColor="text1"/>
          <w:szCs w:val="28"/>
          <w:lang w:eastAsia="en-US"/>
        </w:rPr>
      </w:pPr>
      <w:r w:rsidRPr="00E353EC">
        <w:rPr>
          <w:rFonts w:cs="Arial"/>
          <w:b/>
          <w:i/>
          <w:lang w:val="fr-CA" w:eastAsia="en-US"/>
        </w:rPr>
        <w:t xml:space="preserve">2.1. </w:t>
      </w:r>
      <w:r w:rsidRPr="00E353EC">
        <w:rPr>
          <w:rFonts w:eastAsiaTheme="majorEastAsia" w:cs="Arial"/>
          <w:b/>
          <w:bCs/>
          <w:i/>
          <w:iCs/>
          <w:noProof/>
          <w:color w:val="000000" w:themeColor="text1"/>
          <w:szCs w:val="28"/>
          <w:lang w:eastAsia="en-US"/>
        </w:rPr>
        <w:t xml:space="preserve">Vous êtes recruté(e) par une compagnie aérienne, qui exploite des avions de 100 places, qui prend souvent plus de réservations qu’elle ne peut en accommoder, à cause des clients qui ne se présentent pas. Le </w:t>
      </w:r>
      <w:r w:rsidR="00A61A79" w:rsidRPr="00E353EC">
        <w:rPr>
          <w:rFonts w:eastAsiaTheme="majorEastAsia" w:cs="Arial"/>
          <w:b/>
          <w:bCs/>
          <w:i/>
          <w:iCs/>
          <w:noProof/>
          <w:color w:val="000000" w:themeColor="text1"/>
          <w:szCs w:val="28"/>
          <w:lang w:eastAsia="en-US"/>
        </w:rPr>
        <w:t>problème</w:t>
      </w:r>
      <w:r w:rsidRPr="00E353EC">
        <w:rPr>
          <w:rFonts w:eastAsiaTheme="majorEastAsia" w:cs="Arial"/>
          <w:b/>
          <w:bCs/>
          <w:i/>
          <w:iCs/>
          <w:noProof/>
          <w:color w:val="000000" w:themeColor="text1"/>
          <w:szCs w:val="28"/>
          <w:lang w:eastAsia="en-US"/>
        </w:rPr>
        <w:t xml:space="preserve"> est qu’il peut arriver que l’on dédommage des clients à qui on refuse l’embarquement lorsqu’un avion est rempli à pleine capacité. Pour faire face à ce dilemme, on vous demande en tant qu’expert statisticien, de déterminer </w:t>
      </w:r>
      <w:r w:rsidR="00AB6B46" w:rsidRPr="00E353EC">
        <w:rPr>
          <w:rFonts w:eastAsiaTheme="majorEastAsia" w:cs="Arial"/>
          <w:b/>
          <w:bCs/>
          <w:i/>
          <w:iCs/>
          <w:noProof/>
          <w:color w:val="000000" w:themeColor="text1"/>
          <w:szCs w:val="28"/>
          <w:lang w:eastAsia="en-US"/>
        </w:rPr>
        <w:t>le nombre idéal de réservations</w:t>
      </w:r>
      <w:r w:rsidRPr="00E353EC">
        <w:rPr>
          <w:rFonts w:eastAsiaTheme="majorEastAsia" w:cs="Arial"/>
          <w:b/>
          <w:bCs/>
          <w:i/>
          <w:iCs/>
          <w:noProof/>
          <w:color w:val="000000" w:themeColor="text1"/>
          <w:szCs w:val="28"/>
          <w:lang w:eastAsia="en-US"/>
        </w:rPr>
        <w:t xml:space="preserve">.  </w:t>
      </w:r>
    </w:p>
    <w:p w14:paraId="5BD4AF2D" w14:textId="77777777" w:rsidR="00534350" w:rsidRDefault="00534350" w:rsidP="00534350">
      <w:pPr>
        <w:numPr>
          <w:ilvl w:val="0"/>
          <w:numId w:val="26"/>
        </w:numPr>
        <w:spacing w:before="0"/>
        <w:ind w:left="924" w:hanging="357"/>
        <w:rPr>
          <w:rFonts w:eastAsiaTheme="majorEastAsia"/>
          <w:noProof/>
          <w:lang w:eastAsia="en-US"/>
        </w:rPr>
      </w:pPr>
      <w:r w:rsidRPr="00534350">
        <w:rPr>
          <w:rFonts w:eastAsiaTheme="majorEastAsia"/>
          <w:noProof/>
          <w:lang w:eastAsia="en-US"/>
        </w:rPr>
        <w:t xml:space="preserve">Votre analyse va-t-elle porter sur la </w:t>
      </w:r>
      <w:r w:rsidRPr="00534350">
        <w:rPr>
          <w:rFonts w:eastAsiaTheme="majorEastAsia"/>
          <w:noProof/>
          <w:u w:val="single"/>
          <w:lang w:eastAsia="en-US"/>
        </w:rPr>
        <w:t>variation</w:t>
      </w:r>
      <w:r w:rsidRPr="00534350">
        <w:rPr>
          <w:rFonts w:eastAsiaTheme="majorEastAsia"/>
          <w:noProof/>
          <w:lang w:eastAsia="en-US"/>
        </w:rPr>
        <w:t xml:space="preserve"> des pourcentages des clients qui se présentent ? Ou va-t-elle porter sur la </w:t>
      </w:r>
      <w:r w:rsidRPr="00534350">
        <w:rPr>
          <w:rFonts w:eastAsiaTheme="majorEastAsia"/>
          <w:noProof/>
          <w:u w:val="single"/>
          <w:lang w:eastAsia="en-US"/>
        </w:rPr>
        <w:t>tendance centrale</w:t>
      </w:r>
      <w:r w:rsidRPr="00534350">
        <w:rPr>
          <w:rFonts w:eastAsiaTheme="majorEastAsia"/>
          <w:noProof/>
          <w:lang w:eastAsia="en-US"/>
        </w:rPr>
        <w:t xml:space="preserve"> des pourcentages des clients qui se présentent ? Justifiez votre point de vue.</w:t>
      </w:r>
    </w:p>
    <w:p w14:paraId="0951269F" w14:textId="77777777" w:rsidR="00534350" w:rsidRPr="00534350" w:rsidRDefault="00534350" w:rsidP="00534350">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0"/>
        <w:rPr>
          <w:rFonts w:eastAsiaTheme="majorEastAsia" w:cs="Arial"/>
          <w:noProof/>
          <w:color w:val="1F497D" w:themeColor="text2"/>
          <w:lang w:eastAsia="en-US"/>
        </w:rPr>
      </w:pPr>
      <w:r w:rsidRPr="00534350">
        <w:rPr>
          <w:rFonts w:eastAsiaTheme="majorEastAsia"/>
          <w:noProof/>
          <w:lang w:eastAsia="en-US"/>
        </w:rPr>
        <w:t xml:space="preserve"> </w:t>
      </w:r>
    </w:p>
    <w:p w14:paraId="09434A00" w14:textId="77777777" w:rsidR="00534350" w:rsidRPr="00534350" w:rsidRDefault="00A61A79" w:rsidP="00F3283F">
      <w:pPr>
        <w:numPr>
          <w:ilvl w:val="0"/>
          <w:numId w:val="26"/>
        </w:numPr>
        <w:spacing w:before="240"/>
        <w:ind w:left="924" w:right="227" w:hanging="357"/>
        <w:rPr>
          <w:rFonts w:eastAsiaTheme="majorEastAsia"/>
          <w:noProof/>
          <w:lang w:eastAsia="en-US"/>
        </w:rPr>
      </w:pPr>
      <w:r>
        <w:rPr>
          <w:rFonts w:eastAsiaTheme="majorEastAsia"/>
          <w:noProof/>
          <w:lang w:eastAsia="en-US"/>
        </w:rPr>
        <w:t xml:space="preserve">Expliquez </w:t>
      </w:r>
      <w:r w:rsidR="00534350" w:rsidRPr="00534350">
        <w:rPr>
          <w:rFonts w:eastAsiaTheme="majorEastAsia"/>
          <w:noProof/>
          <w:lang w:eastAsia="en-US"/>
        </w:rPr>
        <w:t>comment vous allez vous y prendre.</w:t>
      </w:r>
    </w:p>
    <w:p w14:paraId="757AAA3A" w14:textId="77777777" w:rsidR="00FC7340" w:rsidRPr="00FC7340" w:rsidRDefault="00FC7340" w:rsidP="00F3283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240" w:after="360"/>
        <w:rPr>
          <w:rFonts w:eastAsiaTheme="majorEastAsia" w:cs="Arial"/>
          <w:noProof/>
          <w:color w:val="FF0000"/>
          <w:lang w:eastAsia="en-US"/>
        </w:rPr>
      </w:pPr>
    </w:p>
    <w:p w14:paraId="7DE1772A" w14:textId="77777777" w:rsidR="00F3283F" w:rsidRPr="00495BA9" w:rsidRDefault="00F3283F" w:rsidP="00495BA9">
      <w:pPr>
        <w:ind w:left="283"/>
        <w:rPr>
          <w:b/>
          <w:i/>
        </w:rPr>
      </w:pPr>
      <w:r w:rsidRPr="00495BA9">
        <w:rPr>
          <w:b/>
          <w:i/>
        </w:rPr>
        <w:t xml:space="preserve">2.2. Un chercheur s’intéresse aux inégalités de revenu entre les hommes et les femmes. Chacune des deux distributions n’étant pas symétrique et unimodale, il décide de standardiser les revenus des femmes et les revenus des hommes en utilisant les scores-Z dans l’espoir de normaliser les distributions afin de pouvoir les approximer par la loi normale et utiliser des techniques statistiques </w:t>
      </w:r>
      <w:r w:rsidR="001345A7" w:rsidRPr="00495BA9">
        <w:rPr>
          <w:b/>
          <w:i/>
        </w:rPr>
        <w:t>avancée</w:t>
      </w:r>
      <w:r w:rsidRPr="00495BA9">
        <w:rPr>
          <w:b/>
          <w:i/>
        </w:rPr>
        <w:t>s.</w:t>
      </w:r>
    </w:p>
    <w:p w14:paraId="4DA58F73" w14:textId="77777777" w:rsidR="00F3283F" w:rsidRDefault="00F3283F" w:rsidP="00F3283F">
      <w:pPr>
        <w:spacing w:before="0"/>
        <w:ind w:left="624"/>
        <w:rPr>
          <w:lang w:val="fr-CA" w:eastAsia="en-US"/>
        </w:rPr>
      </w:pPr>
    </w:p>
    <w:p w14:paraId="637D1F18" w14:textId="77777777" w:rsidR="009A0ABA" w:rsidRDefault="009A0ABA" w:rsidP="00526FDC">
      <w:pPr>
        <w:ind w:left="624"/>
        <w:rPr>
          <w:lang w:val="fr-CA" w:eastAsia="en-US"/>
        </w:rPr>
      </w:pPr>
      <w:r>
        <w:rPr>
          <w:lang w:val="fr-CA" w:eastAsia="en-US"/>
        </w:rPr>
        <w:t>a)  Peut-il vraiment obtenir une distribution normale par le biais de ladite standardisation?</w:t>
      </w:r>
    </w:p>
    <w:p w14:paraId="521EC046" w14:textId="77777777" w:rsidR="009A0ABA" w:rsidRPr="00782D20" w:rsidRDefault="009A0ABA" w:rsidP="00B32991">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240"/>
        <w:rPr>
          <w:color w:val="FF0000"/>
          <w:lang w:val="fr-CA" w:eastAsia="en-US"/>
        </w:rPr>
      </w:pPr>
    </w:p>
    <w:p w14:paraId="00C30E22" w14:textId="77777777" w:rsidR="009A0ABA" w:rsidRPr="007014EA" w:rsidRDefault="009A0ABA" w:rsidP="00526FDC">
      <w:pPr>
        <w:spacing w:before="240"/>
        <w:ind w:left="624"/>
        <w:rPr>
          <w:lang w:val="fr-CA" w:eastAsia="en-US"/>
        </w:rPr>
      </w:pPr>
      <w:r>
        <w:rPr>
          <w:lang w:val="fr-CA" w:eastAsia="en-US"/>
        </w:rPr>
        <w:t>b) Y a-t-il une autre procédure statistique permettant de normaliser les deux distributions?</w:t>
      </w:r>
    </w:p>
    <w:p w14:paraId="5601D384" w14:textId="77777777" w:rsidR="009A0ABA" w:rsidRDefault="009A0ABA" w:rsidP="0080209A">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after="0"/>
        <w:rPr>
          <w:color w:val="1F497D" w:themeColor="text2"/>
          <w:lang w:val="fr-CA" w:eastAsia="en-US"/>
        </w:rPr>
      </w:pPr>
    </w:p>
    <w:p w14:paraId="1F1C4C64" w14:textId="77777777" w:rsidR="00BC530E" w:rsidRDefault="009A0ABA" w:rsidP="0080209A">
      <w:pPr>
        <w:keepNext/>
        <w:spacing w:before="360" w:after="240"/>
        <w:ind w:left="357" w:hanging="357"/>
        <w:outlineLvl w:val="1"/>
        <w:rPr>
          <w:rFonts w:eastAsiaTheme="majorEastAsia"/>
          <w:b/>
          <w:bCs/>
          <w:iCs/>
          <w:noProof/>
          <w:color w:val="000000" w:themeColor="text1"/>
          <w:szCs w:val="28"/>
          <w:lang w:val="fr-CA" w:eastAsia="en-US"/>
        </w:rPr>
      </w:pPr>
      <w:r w:rsidRPr="009A0ABA">
        <w:rPr>
          <w:rFonts w:eastAsiaTheme="majorEastAsia"/>
          <w:b/>
          <w:bCs/>
          <w:iCs/>
          <w:noProof/>
          <w:color w:val="000000" w:themeColor="text1"/>
          <w:szCs w:val="28"/>
          <w:lang w:val="fr-CA" w:eastAsia="en-US"/>
        </w:rPr>
        <w:t xml:space="preserve">3) </w:t>
      </w:r>
      <w:r w:rsidR="00BC530E">
        <w:rPr>
          <w:rFonts w:eastAsiaTheme="majorEastAsia"/>
          <w:b/>
          <w:bCs/>
          <w:iCs/>
          <w:noProof/>
          <w:color w:val="000000" w:themeColor="text1"/>
          <w:szCs w:val="28"/>
          <w:lang w:val="fr-CA" w:eastAsia="en-US"/>
        </w:rPr>
        <w:t>Répondez aux questions objectives de compréhension ci-dessous :</w:t>
      </w:r>
    </w:p>
    <w:p w14:paraId="1BAB6AAD" w14:textId="77777777" w:rsidR="00BC530E" w:rsidRPr="00603ABC" w:rsidRDefault="00BC530E" w:rsidP="00F0316A">
      <w:pPr>
        <w:keepNext/>
        <w:spacing w:before="240" w:after="240"/>
        <w:ind w:left="640" w:hanging="357"/>
        <w:outlineLvl w:val="1"/>
        <w:rPr>
          <w:rFonts w:eastAsiaTheme="majorEastAsia"/>
          <w:b/>
          <w:bCs/>
          <w:i/>
          <w:iCs/>
          <w:noProof/>
          <w:color w:val="000000" w:themeColor="text1"/>
          <w:szCs w:val="28"/>
          <w:lang w:val="fr-CA" w:eastAsia="en-US"/>
        </w:rPr>
      </w:pPr>
      <w:r w:rsidRPr="00603ABC">
        <w:rPr>
          <w:rFonts w:eastAsiaTheme="majorEastAsia"/>
          <w:b/>
          <w:bCs/>
          <w:i/>
          <w:iCs/>
          <w:noProof/>
          <w:color w:val="000000" w:themeColor="text1"/>
          <w:szCs w:val="28"/>
          <w:lang w:val="fr-CA" w:eastAsia="en-US"/>
        </w:rPr>
        <w:t xml:space="preserve">3.1. </w:t>
      </w:r>
      <w:r w:rsidR="00AC4735" w:rsidRPr="00603ABC">
        <w:rPr>
          <w:rFonts w:eastAsiaTheme="majorEastAsia"/>
          <w:b/>
          <w:bCs/>
          <w:i/>
          <w:iCs/>
          <w:noProof/>
          <w:color w:val="000000" w:themeColor="text1"/>
          <w:szCs w:val="28"/>
          <w:lang w:val="fr-CA" w:eastAsia="en-US"/>
        </w:rPr>
        <w:t>Pour vérifier l’état général des bébés</w:t>
      </w:r>
      <w:r w:rsidR="00E35042" w:rsidRPr="00603ABC">
        <w:rPr>
          <w:rFonts w:eastAsiaTheme="majorEastAsia"/>
          <w:b/>
          <w:bCs/>
          <w:i/>
          <w:iCs/>
          <w:noProof/>
          <w:color w:val="000000" w:themeColor="text1"/>
          <w:szCs w:val="28"/>
          <w:lang w:val="fr-CA" w:eastAsia="en-US"/>
        </w:rPr>
        <w:t xml:space="preserve">, un </w:t>
      </w:r>
      <w:r w:rsidR="00AC4735" w:rsidRPr="00603ABC">
        <w:rPr>
          <w:rFonts w:eastAsiaTheme="majorEastAsia"/>
          <w:b/>
          <w:bCs/>
          <w:i/>
          <w:iCs/>
          <w:noProof/>
          <w:color w:val="000000" w:themeColor="text1"/>
          <w:szCs w:val="28"/>
          <w:lang w:val="fr-CA" w:eastAsia="en-US"/>
        </w:rPr>
        <w:t>pédiatre-</w:t>
      </w:r>
      <w:r w:rsidR="00E35042" w:rsidRPr="00603ABC">
        <w:rPr>
          <w:rFonts w:eastAsiaTheme="majorEastAsia"/>
          <w:b/>
          <w:bCs/>
          <w:i/>
          <w:iCs/>
          <w:noProof/>
          <w:color w:val="000000" w:themeColor="text1"/>
          <w:szCs w:val="28"/>
          <w:lang w:val="fr-CA" w:eastAsia="en-US"/>
        </w:rPr>
        <w:t xml:space="preserve">chercheur mesure le poids de 30 </w:t>
      </w:r>
      <w:r w:rsidR="003D3250" w:rsidRPr="00603ABC">
        <w:rPr>
          <w:rFonts w:eastAsiaTheme="majorEastAsia"/>
          <w:b/>
          <w:bCs/>
          <w:i/>
          <w:iCs/>
          <w:noProof/>
          <w:color w:val="000000" w:themeColor="text1"/>
          <w:szCs w:val="28"/>
          <w:lang w:val="fr-CA" w:eastAsia="en-US"/>
        </w:rPr>
        <w:t>bébés</w:t>
      </w:r>
      <w:r w:rsidR="00AC4735" w:rsidRPr="00603ABC">
        <w:rPr>
          <w:rFonts w:eastAsiaTheme="majorEastAsia"/>
          <w:b/>
          <w:bCs/>
          <w:i/>
          <w:iCs/>
          <w:noProof/>
          <w:color w:val="000000" w:themeColor="text1"/>
          <w:szCs w:val="28"/>
          <w:lang w:val="fr-CA" w:eastAsia="en-US"/>
        </w:rPr>
        <w:t xml:space="preserve"> à la naissance</w:t>
      </w:r>
      <w:r w:rsidR="00F0316A" w:rsidRPr="00603ABC">
        <w:rPr>
          <w:rFonts w:eastAsiaTheme="majorEastAsia"/>
          <w:b/>
          <w:bCs/>
          <w:i/>
          <w:iCs/>
          <w:noProof/>
          <w:color w:val="000000" w:themeColor="text1"/>
          <w:szCs w:val="28"/>
          <w:lang w:val="fr-CA" w:eastAsia="en-US"/>
        </w:rPr>
        <w:t xml:space="preserve"> dans un grand hôpital</w:t>
      </w:r>
      <w:r w:rsidR="00E35042" w:rsidRPr="00603ABC">
        <w:rPr>
          <w:rFonts w:eastAsiaTheme="majorEastAsia"/>
          <w:b/>
          <w:bCs/>
          <w:i/>
          <w:iCs/>
          <w:noProof/>
          <w:color w:val="000000" w:themeColor="text1"/>
          <w:szCs w:val="28"/>
          <w:lang w:val="fr-CA" w:eastAsia="en-US"/>
        </w:rPr>
        <w:t>.</w:t>
      </w:r>
      <w:r w:rsidR="00FA4C34" w:rsidRPr="00603ABC">
        <w:rPr>
          <w:rFonts w:eastAsiaTheme="majorEastAsia"/>
          <w:b/>
          <w:bCs/>
          <w:i/>
          <w:iCs/>
          <w:noProof/>
          <w:color w:val="000000" w:themeColor="text1"/>
          <w:szCs w:val="28"/>
          <w:lang w:val="fr-CA" w:eastAsia="en-US"/>
        </w:rPr>
        <w:t xml:space="preserve"> D’une part, la mesure en </w:t>
      </w:r>
      <w:r w:rsidR="00FA4C34" w:rsidRPr="00603ABC">
        <w:rPr>
          <w:rFonts w:eastAsiaTheme="majorEastAsia"/>
          <w:b/>
          <w:bCs/>
          <w:i/>
          <w:iCs/>
          <w:noProof/>
          <w:color w:val="000000" w:themeColor="text1"/>
          <w:szCs w:val="28"/>
          <w:u w:val="single"/>
          <w:lang w:val="fr-CA" w:eastAsia="en-US"/>
        </w:rPr>
        <w:t>k</w:t>
      </w:r>
      <w:r w:rsidR="003D3250" w:rsidRPr="00603ABC">
        <w:rPr>
          <w:rFonts w:eastAsiaTheme="majorEastAsia"/>
          <w:b/>
          <w:bCs/>
          <w:i/>
          <w:iCs/>
          <w:noProof/>
          <w:color w:val="000000" w:themeColor="text1"/>
          <w:szCs w:val="28"/>
          <w:u w:val="single"/>
          <w:lang w:val="fr-CA" w:eastAsia="en-US"/>
        </w:rPr>
        <w:t>ilo</w:t>
      </w:r>
      <w:r w:rsidR="00FA4C34" w:rsidRPr="00603ABC">
        <w:rPr>
          <w:rFonts w:eastAsiaTheme="majorEastAsia"/>
          <w:b/>
          <w:bCs/>
          <w:i/>
          <w:iCs/>
          <w:noProof/>
          <w:color w:val="000000" w:themeColor="text1"/>
          <w:szCs w:val="28"/>
          <w:u w:val="single"/>
          <w:lang w:val="fr-CA" w:eastAsia="en-US"/>
        </w:rPr>
        <w:t>g</w:t>
      </w:r>
      <w:r w:rsidR="003D3250" w:rsidRPr="00603ABC">
        <w:rPr>
          <w:rFonts w:eastAsiaTheme="majorEastAsia"/>
          <w:b/>
          <w:bCs/>
          <w:i/>
          <w:iCs/>
          <w:noProof/>
          <w:color w:val="000000" w:themeColor="text1"/>
          <w:szCs w:val="28"/>
          <w:u w:val="single"/>
          <w:lang w:val="fr-CA" w:eastAsia="en-US"/>
        </w:rPr>
        <w:t>rammes</w:t>
      </w:r>
      <w:r w:rsidR="00FA4C34" w:rsidRPr="00603ABC">
        <w:rPr>
          <w:rFonts w:eastAsiaTheme="majorEastAsia"/>
          <w:b/>
          <w:bCs/>
          <w:i/>
          <w:iCs/>
          <w:noProof/>
          <w:color w:val="000000" w:themeColor="text1"/>
          <w:szCs w:val="28"/>
          <w:lang w:val="fr-CA" w:eastAsia="en-US"/>
        </w:rPr>
        <w:t xml:space="preserve"> donne une moyenne de </w:t>
      </w:r>
      <w:r w:rsidR="003D3250" w:rsidRPr="00603ABC">
        <w:rPr>
          <w:rFonts w:eastAsiaTheme="majorEastAsia"/>
          <w:b/>
          <w:bCs/>
          <w:i/>
          <w:iCs/>
          <w:noProof/>
          <w:color w:val="000000" w:themeColor="text1"/>
          <w:szCs w:val="28"/>
          <w:lang w:val="fr-CA" w:eastAsia="en-US"/>
        </w:rPr>
        <w:t>3,5 kg et un écart-type de 0,5 kg</w:t>
      </w:r>
      <w:r w:rsidR="00C726D7" w:rsidRPr="00603ABC">
        <w:rPr>
          <w:rFonts w:eastAsiaTheme="majorEastAsia"/>
          <w:b/>
          <w:bCs/>
          <w:i/>
          <w:iCs/>
          <w:noProof/>
          <w:color w:val="000000" w:themeColor="text1"/>
          <w:szCs w:val="28"/>
          <w:lang w:val="fr-CA" w:eastAsia="en-US"/>
        </w:rPr>
        <w:t xml:space="preserve">. D’autre part, la mesure en </w:t>
      </w:r>
      <w:r w:rsidR="00C726D7" w:rsidRPr="00603ABC">
        <w:rPr>
          <w:rFonts w:eastAsiaTheme="majorEastAsia"/>
          <w:b/>
          <w:bCs/>
          <w:i/>
          <w:iCs/>
          <w:noProof/>
          <w:color w:val="000000" w:themeColor="text1"/>
          <w:szCs w:val="28"/>
          <w:u w:val="single"/>
          <w:lang w:val="fr-CA" w:eastAsia="en-US"/>
        </w:rPr>
        <w:t>g</w:t>
      </w:r>
      <w:r w:rsidR="003D3250" w:rsidRPr="00603ABC">
        <w:rPr>
          <w:rFonts w:eastAsiaTheme="majorEastAsia"/>
          <w:b/>
          <w:bCs/>
          <w:i/>
          <w:iCs/>
          <w:noProof/>
          <w:color w:val="000000" w:themeColor="text1"/>
          <w:szCs w:val="28"/>
          <w:u w:val="single"/>
          <w:lang w:val="fr-CA" w:eastAsia="en-US"/>
        </w:rPr>
        <w:t>rammes</w:t>
      </w:r>
      <w:r w:rsidR="00C726D7" w:rsidRPr="00603ABC">
        <w:rPr>
          <w:rFonts w:eastAsiaTheme="majorEastAsia"/>
          <w:b/>
          <w:bCs/>
          <w:i/>
          <w:iCs/>
          <w:noProof/>
          <w:color w:val="000000" w:themeColor="text1"/>
          <w:szCs w:val="28"/>
          <w:lang w:val="fr-CA" w:eastAsia="en-US"/>
        </w:rPr>
        <w:t xml:space="preserve"> donne une moyenne de </w:t>
      </w:r>
      <w:r w:rsidR="003D3250" w:rsidRPr="00603ABC">
        <w:rPr>
          <w:rFonts w:eastAsiaTheme="majorEastAsia"/>
          <w:b/>
          <w:bCs/>
          <w:i/>
          <w:iCs/>
          <w:noProof/>
          <w:color w:val="000000" w:themeColor="text1"/>
          <w:szCs w:val="28"/>
          <w:lang w:val="fr-CA" w:eastAsia="en-US"/>
        </w:rPr>
        <w:t>3 5</w:t>
      </w:r>
      <w:r w:rsidR="004A4ABD" w:rsidRPr="00603ABC">
        <w:rPr>
          <w:rFonts w:eastAsiaTheme="majorEastAsia"/>
          <w:b/>
          <w:bCs/>
          <w:i/>
          <w:iCs/>
          <w:noProof/>
          <w:color w:val="000000" w:themeColor="text1"/>
          <w:szCs w:val="28"/>
          <w:lang w:val="fr-CA" w:eastAsia="en-US"/>
        </w:rPr>
        <w:t>00</w:t>
      </w:r>
      <w:r w:rsidR="003D3250" w:rsidRPr="00603ABC">
        <w:rPr>
          <w:rFonts w:eastAsiaTheme="majorEastAsia"/>
          <w:b/>
          <w:bCs/>
          <w:i/>
          <w:iCs/>
          <w:noProof/>
          <w:color w:val="000000" w:themeColor="text1"/>
          <w:szCs w:val="28"/>
          <w:lang w:val="fr-CA" w:eastAsia="en-US"/>
        </w:rPr>
        <w:t xml:space="preserve"> g et un écart-type de 50</w:t>
      </w:r>
      <w:r w:rsidR="004A4ABD" w:rsidRPr="00603ABC">
        <w:rPr>
          <w:rFonts w:eastAsiaTheme="majorEastAsia"/>
          <w:b/>
          <w:bCs/>
          <w:i/>
          <w:iCs/>
          <w:noProof/>
          <w:color w:val="000000" w:themeColor="text1"/>
          <w:szCs w:val="28"/>
          <w:lang w:val="fr-CA" w:eastAsia="en-US"/>
        </w:rPr>
        <w:t>0</w:t>
      </w:r>
      <w:r w:rsidR="003D3250" w:rsidRPr="00603ABC">
        <w:rPr>
          <w:rFonts w:eastAsiaTheme="majorEastAsia"/>
          <w:b/>
          <w:bCs/>
          <w:i/>
          <w:iCs/>
          <w:noProof/>
          <w:color w:val="000000" w:themeColor="text1"/>
          <w:szCs w:val="28"/>
          <w:lang w:val="fr-CA" w:eastAsia="en-US"/>
        </w:rPr>
        <w:t xml:space="preserve"> g</w:t>
      </w:r>
      <w:r w:rsidR="004A4ABD" w:rsidRPr="00603ABC">
        <w:rPr>
          <w:rFonts w:eastAsiaTheme="majorEastAsia"/>
          <w:b/>
          <w:bCs/>
          <w:i/>
          <w:iCs/>
          <w:noProof/>
          <w:color w:val="000000" w:themeColor="text1"/>
          <w:szCs w:val="28"/>
          <w:lang w:val="fr-CA" w:eastAsia="en-US"/>
        </w:rPr>
        <w:t>.</w:t>
      </w:r>
    </w:p>
    <w:p w14:paraId="1A283A3A" w14:textId="77777777" w:rsidR="00C726D7" w:rsidRDefault="00C726D7" w:rsidP="00F3283F">
      <w:pPr>
        <w:ind w:left="624"/>
        <w:rPr>
          <w:rFonts w:eastAsiaTheme="majorEastAsia"/>
          <w:noProof/>
          <w:lang w:val="fr-CA" w:eastAsia="en-US"/>
        </w:rPr>
      </w:pPr>
      <w:r>
        <w:rPr>
          <w:rFonts w:eastAsiaTheme="majorEastAsia"/>
          <w:noProof/>
          <w:lang w:val="fr-CA" w:eastAsia="en-US"/>
        </w:rPr>
        <w:t xml:space="preserve">a) Laquelle des deux </w:t>
      </w:r>
      <w:r w:rsidR="001463DE">
        <w:rPr>
          <w:rFonts w:eastAsiaTheme="majorEastAsia"/>
          <w:noProof/>
          <w:lang w:val="fr-CA" w:eastAsia="en-US"/>
        </w:rPr>
        <w:t>distributions</w:t>
      </w:r>
      <w:r>
        <w:rPr>
          <w:rFonts w:eastAsiaTheme="majorEastAsia"/>
          <w:noProof/>
          <w:lang w:val="fr-CA" w:eastAsia="en-US"/>
        </w:rPr>
        <w:t xml:space="preserve"> démontre une plus grande varia</w:t>
      </w:r>
      <w:r w:rsidR="00C85191">
        <w:rPr>
          <w:rFonts w:eastAsiaTheme="majorEastAsia"/>
          <w:noProof/>
          <w:lang w:val="fr-CA" w:eastAsia="en-US"/>
        </w:rPr>
        <w:t>bilité</w:t>
      </w:r>
      <w:r w:rsidR="001463DE">
        <w:rPr>
          <w:rFonts w:eastAsiaTheme="majorEastAsia"/>
          <w:noProof/>
          <w:lang w:val="fr-CA" w:eastAsia="en-US"/>
        </w:rPr>
        <w:t xml:space="preserve"> : </w:t>
      </w:r>
      <w:r w:rsidR="00F95DB6">
        <w:rPr>
          <w:rFonts w:eastAsiaTheme="majorEastAsia"/>
          <w:noProof/>
          <w:lang w:val="fr-CA" w:eastAsia="en-US"/>
        </w:rPr>
        <w:t>celle qui est mesurée en kg ou</w:t>
      </w:r>
      <w:r w:rsidR="001463DE">
        <w:rPr>
          <w:rFonts w:eastAsiaTheme="majorEastAsia"/>
          <w:noProof/>
          <w:lang w:val="fr-CA" w:eastAsia="en-US"/>
        </w:rPr>
        <w:t xml:space="preserve"> en g</w:t>
      </w:r>
      <w:r>
        <w:rPr>
          <w:rFonts w:eastAsiaTheme="majorEastAsia"/>
          <w:noProof/>
          <w:lang w:val="fr-CA" w:eastAsia="en-US"/>
        </w:rPr>
        <w:t xml:space="preserve">? </w:t>
      </w:r>
    </w:p>
    <w:p w14:paraId="144E9292" w14:textId="77777777" w:rsidR="00565ED0" w:rsidRPr="00565ED0" w:rsidRDefault="00565ED0" w:rsidP="00565ED0">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after="240"/>
        <w:rPr>
          <w:color w:val="1F497D" w:themeColor="text2"/>
          <w:lang w:val="fr-CA" w:eastAsia="en-US"/>
        </w:rPr>
      </w:pPr>
    </w:p>
    <w:p w14:paraId="2559BA2A" w14:textId="77777777" w:rsidR="00565ED0" w:rsidRDefault="00565ED0" w:rsidP="00F3283F">
      <w:pPr>
        <w:ind w:left="624"/>
        <w:rPr>
          <w:rFonts w:eastAsiaTheme="majorEastAsia"/>
          <w:noProof/>
          <w:lang w:val="fr-CA" w:eastAsia="en-US"/>
        </w:rPr>
      </w:pPr>
      <w:r>
        <w:rPr>
          <w:rFonts w:eastAsiaTheme="majorEastAsia"/>
          <w:noProof/>
          <w:lang w:val="fr-CA" w:eastAsia="en-US"/>
        </w:rPr>
        <w:t xml:space="preserve">b) </w:t>
      </w:r>
      <w:r w:rsidRPr="00F3283F">
        <w:rPr>
          <w:rFonts w:eastAsiaTheme="majorEastAsia"/>
          <w:noProof/>
          <w:lang w:val="fr-CA" w:eastAsia="en-US"/>
        </w:rPr>
        <w:t>Justifiez, voire prouvez votre réponse.</w:t>
      </w:r>
    </w:p>
    <w:p w14:paraId="7E47AFE6" w14:textId="77777777" w:rsidR="00857860" w:rsidRDefault="00857860" w:rsidP="00857860">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after="0"/>
        <w:rPr>
          <w:color w:val="1F497D" w:themeColor="text2"/>
          <w:lang w:val="fr-CA" w:eastAsia="en-US"/>
        </w:rPr>
      </w:pPr>
    </w:p>
    <w:p w14:paraId="1F34182C" w14:textId="77777777" w:rsidR="00565ED0" w:rsidRPr="00F3283F" w:rsidRDefault="00565ED0" w:rsidP="00E17087">
      <w:pPr>
        <w:spacing w:before="0" w:after="0"/>
        <w:ind w:left="709"/>
        <w:rPr>
          <w:rFonts w:eastAsiaTheme="majorEastAsia"/>
          <w:noProof/>
          <w:lang w:val="fr-CA" w:eastAsia="en-US"/>
        </w:rPr>
      </w:pPr>
    </w:p>
    <w:p w14:paraId="2C900F27" w14:textId="53AE196B" w:rsidR="009A0ABA" w:rsidRPr="00D17DE9" w:rsidRDefault="00BC530E" w:rsidP="00D94DA9">
      <w:pPr>
        <w:keepNext/>
        <w:spacing w:before="0" w:after="240"/>
        <w:ind w:left="640" w:hanging="357"/>
        <w:outlineLvl w:val="1"/>
        <w:rPr>
          <w:rFonts w:eastAsiaTheme="majorEastAsia"/>
          <w:b/>
          <w:bCs/>
          <w:i/>
          <w:iCs/>
          <w:noProof/>
          <w:color w:val="000000" w:themeColor="text1"/>
          <w:szCs w:val="28"/>
          <w:lang w:val="fr-CA" w:eastAsia="en-US"/>
        </w:rPr>
      </w:pPr>
      <w:r w:rsidRPr="00D17DE9">
        <w:rPr>
          <w:rFonts w:eastAsiaTheme="majorEastAsia"/>
          <w:b/>
          <w:bCs/>
          <w:i/>
          <w:iCs/>
          <w:noProof/>
          <w:color w:val="000000" w:themeColor="text1"/>
          <w:szCs w:val="28"/>
          <w:lang w:val="fr-CA" w:eastAsia="en-US"/>
        </w:rPr>
        <w:t xml:space="preserve">3.2. </w:t>
      </w:r>
      <w:r w:rsidR="009A0ABA" w:rsidRPr="00D17DE9">
        <w:rPr>
          <w:rFonts w:eastAsiaTheme="majorEastAsia"/>
          <w:b/>
          <w:bCs/>
          <w:i/>
          <w:iCs/>
          <w:noProof/>
          <w:color w:val="000000" w:themeColor="text1"/>
          <w:szCs w:val="28"/>
          <w:lang w:val="fr-CA" w:eastAsia="en-US"/>
        </w:rPr>
        <w:t xml:space="preserve">Le responsable de l’admission au sein d’un programme contingenté en psychologie veut classer et sélectionner des candidats </w:t>
      </w:r>
      <w:r w:rsidR="00971E09" w:rsidRPr="00D17DE9">
        <w:rPr>
          <w:rFonts w:eastAsiaTheme="majorEastAsia"/>
          <w:b/>
          <w:bCs/>
          <w:i/>
          <w:iCs/>
          <w:noProof/>
          <w:color w:val="000000" w:themeColor="text1"/>
          <w:szCs w:val="28"/>
          <w:lang w:val="fr-CA" w:eastAsia="en-US"/>
        </w:rPr>
        <w:t>issu</w:t>
      </w:r>
      <w:r w:rsidR="00A472F3" w:rsidRPr="00D17DE9">
        <w:rPr>
          <w:rFonts w:eastAsiaTheme="majorEastAsia"/>
          <w:b/>
          <w:bCs/>
          <w:i/>
          <w:iCs/>
          <w:noProof/>
          <w:color w:val="000000" w:themeColor="text1"/>
          <w:szCs w:val="28"/>
          <w:lang w:val="fr-CA" w:eastAsia="en-US"/>
        </w:rPr>
        <w:t>s de</w:t>
      </w:r>
      <w:r w:rsidR="00971E09" w:rsidRPr="00D17DE9">
        <w:rPr>
          <w:rFonts w:eastAsiaTheme="majorEastAsia"/>
          <w:b/>
          <w:bCs/>
          <w:i/>
          <w:iCs/>
          <w:noProof/>
          <w:color w:val="000000" w:themeColor="text1"/>
          <w:szCs w:val="28"/>
          <w:lang w:val="fr-CA" w:eastAsia="en-US"/>
        </w:rPr>
        <w:t xml:space="preserve"> di</w:t>
      </w:r>
      <w:r w:rsidR="00A472F3" w:rsidRPr="00D17DE9">
        <w:rPr>
          <w:rFonts w:eastAsiaTheme="majorEastAsia"/>
          <w:b/>
          <w:bCs/>
          <w:i/>
          <w:iCs/>
          <w:noProof/>
          <w:color w:val="000000" w:themeColor="text1"/>
          <w:szCs w:val="28"/>
          <w:lang w:val="fr-CA" w:eastAsia="en-US"/>
        </w:rPr>
        <w:t>fférents c</w:t>
      </w:r>
      <w:r w:rsidR="00971E09" w:rsidRPr="00D17DE9">
        <w:rPr>
          <w:rFonts w:eastAsiaTheme="majorEastAsia"/>
          <w:b/>
          <w:bCs/>
          <w:i/>
          <w:iCs/>
          <w:noProof/>
          <w:color w:val="000000" w:themeColor="text1"/>
          <w:szCs w:val="28"/>
          <w:lang w:val="fr-CA" w:eastAsia="en-US"/>
        </w:rPr>
        <w:t>égep</w:t>
      </w:r>
      <w:r w:rsidR="00A472F3" w:rsidRPr="00D17DE9">
        <w:rPr>
          <w:rFonts w:eastAsiaTheme="majorEastAsia"/>
          <w:b/>
          <w:bCs/>
          <w:i/>
          <w:iCs/>
          <w:noProof/>
          <w:color w:val="000000" w:themeColor="text1"/>
          <w:szCs w:val="28"/>
          <w:lang w:val="fr-CA" w:eastAsia="en-US"/>
        </w:rPr>
        <w:t>s</w:t>
      </w:r>
      <w:r w:rsidR="009A0ABA" w:rsidRPr="00D17DE9">
        <w:rPr>
          <w:rFonts w:eastAsiaTheme="majorEastAsia"/>
          <w:b/>
          <w:bCs/>
          <w:i/>
          <w:iCs/>
          <w:noProof/>
          <w:color w:val="000000" w:themeColor="text1"/>
          <w:szCs w:val="28"/>
          <w:lang w:val="fr-CA" w:eastAsia="en-US"/>
        </w:rPr>
        <w:t xml:space="preserve">. Il souhaite utiliser les </w:t>
      </w:r>
      <w:r w:rsidR="009047F9">
        <w:rPr>
          <w:rFonts w:eastAsiaTheme="majorEastAsia"/>
          <w:b/>
          <w:bCs/>
          <w:i/>
          <w:iCs/>
          <w:noProof/>
          <w:color w:val="000000" w:themeColor="text1"/>
          <w:szCs w:val="28"/>
          <w:lang w:val="fr-CA" w:eastAsia="en-US"/>
        </w:rPr>
        <w:t>score</w:t>
      </w:r>
      <w:r w:rsidR="009A0ABA" w:rsidRPr="00D17DE9">
        <w:rPr>
          <w:rFonts w:eastAsiaTheme="majorEastAsia"/>
          <w:b/>
          <w:bCs/>
          <w:i/>
          <w:iCs/>
          <w:noProof/>
          <w:color w:val="000000" w:themeColor="text1"/>
          <w:szCs w:val="28"/>
          <w:lang w:val="fr-CA" w:eastAsia="en-US"/>
        </w:rPr>
        <w:t>s-Z à cet effet.</w:t>
      </w:r>
    </w:p>
    <w:p w14:paraId="2DA2035E" w14:textId="326EB56C" w:rsidR="009A0ABA" w:rsidRDefault="009A0ABA" w:rsidP="00D94DA9">
      <w:pPr>
        <w:numPr>
          <w:ilvl w:val="0"/>
          <w:numId w:val="21"/>
        </w:numPr>
        <w:spacing w:before="0"/>
        <w:ind w:left="981" w:hanging="357"/>
        <w:rPr>
          <w:lang w:val="fr-CA" w:eastAsia="en-US"/>
        </w:rPr>
      </w:pPr>
      <w:r w:rsidRPr="009A0ABA">
        <w:rPr>
          <w:lang w:val="fr-CA" w:eastAsia="en-US"/>
        </w:rPr>
        <w:t xml:space="preserve">Peut-il se fier aux </w:t>
      </w:r>
      <w:r w:rsidR="009047F9">
        <w:rPr>
          <w:lang w:val="fr-CA" w:eastAsia="en-US"/>
        </w:rPr>
        <w:t>scores</w:t>
      </w:r>
      <w:r w:rsidRPr="009A0ABA">
        <w:rPr>
          <w:lang w:val="fr-CA" w:eastAsia="en-US"/>
        </w:rPr>
        <w:t>-Z aux fins du classement et de la sélection</w:t>
      </w:r>
      <w:r w:rsidR="002075CE">
        <w:rPr>
          <w:lang w:val="fr-CA" w:eastAsia="en-US"/>
        </w:rPr>
        <w:t xml:space="preserve"> des candidats</w:t>
      </w:r>
      <w:r w:rsidRPr="009A0ABA">
        <w:rPr>
          <w:lang w:val="fr-CA" w:eastAsia="en-US"/>
        </w:rPr>
        <w:t>? Expliquez-vous!</w:t>
      </w:r>
    </w:p>
    <w:p w14:paraId="3B67E977" w14:textId="77777777" w:rsidR="0032015B" w:rsidRPr="005B7BEE" w:rsidRDefault="0032015B" w:rsidP="0052421A">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color w:val="1F497D" w:themeColor="text2"/>
          <w:lang w:val="fr-CA" w:eastAsia="en-US"/>
        </w:rPr>
      </w:pPr>
    </w:p>
    <w:p w14:paraId="1C745C8A" w14:textId="5CD350AC" w:rsidR="005823EA" w:rsidRDefault="009A0ABA" w:rsidP="00526FDC">
      <w:pPr>
        <w:numPr>
          <w:ilvl w:val="0"/>
          <w:numId w:val="21"/>
        </w:numPr>
        <w:spacing w:before="240"/>
        <w:ind w:left="981" w:hanging="357"/>
        <w:rPr>
          <w:lang w:val="fr-CA" w:eastAsia="en-US"/>
        </w:rPr>
      </w:pPr>
      <w:r w:rsidRPr="009A0ABA">
        <w:rPr>
          <w:lang w:val="fr-CA" w:eastAsia="en-US"/>
        </w:rPr>
        <w:t xml:space="preserve">Quand on sait que les candidats proviennent de groupes </w:t>
      </w:r>
      <w:r w:rsidR="00477A7B">
        <w:rPr>
          <w:lang w:val="fr-CA" w:eastAsia="en-US"/>
        </w:rPr>
        <w:t>aux</w:t>
      </w:r>
      <w:r w:rsidR="009713A8">
        <w:rPr>
          <w:lang w:val="fr-CA" w:eastAsia="en-US"/>
        </w:rPr>
        <w:t xml:space="preserve"> caractéristiques</w:t>
      </w:r>
      <w:r w:rsidR="00477A7B">
        <w:rPr>
          <w:lang w:val="fr-CA" w:eastAsia="en-US"/>
        </w:rPr>
        <w:t xml:space="preserve"> différentes</w:t>
      </w:r>
      <w:r w:rsidR="009713A8">
        <w:rPr>
          <w:lang w:val="fr-CA" w:eastAsia="en-US"/>
        </w:rPr>
        <w:t>,</w:t>
      </w:r>
      <w:r w:rsidRPr="009A0ABA">
        <w:rPr>
          <w:lang w:val="fr-CA" w:eastAsia="en-US"/>
        </w:rPr>
        <w:t xml:space="preserve"> peut-on vraiment affirmer qu’avec les </w:t>
      </w:r>
      <w:r w:rsidR="009047F9">
        <w:rPr>
          <w:lang w:val="fr-CA" w:eastAsia="en-US"/>
        </w:rPr>
        <w:t>scores</w:t>
      </w:r>
      <w:r w:rsidRPr="009A0ABA">
        <w:rPr>
          <w:lang w:val="fr-CA" w:eastAsia="en-US"/>
        </w:rPr>
        <w:t>-Z le rendement des élèves de tous les collèges dev</w:t>
      </w:r>
      <w:r w:rsidR="00477A7B">
        <w:rPr>
          <w:lang w:val="fr-CA" w:eastAsia="en-US"/>
        </w:rPr>
        <w:t>ient comparable?  Expliquez.</w:t>
      </w:r>
    </w:p>
    <w:p w14:paraId="370ED999" w14:textId="77777777" w:rsidR="006020BB" w:rsidRPr="006020BB" w:rsidRDefault="006020BB" w:rsidP="00990C2B">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240" w:after="240"/>
        <w:rPr>
          <w:color w:val="FF0000"/>
          <w:lang w:val="fr-CA" w:eastAsia="en-US"/>
        </w:rPr>
      </w:pPr>
    </w:p>
    <w:p w14:paraId="4FBE96A7" w14:textId="6C1CCF47" w:rsidR="00040F39" w:rsidRPr="009C6418" w:rsidRDefault="00EA02D7" w:rsidP="009C6418">
      <w:pPr>
        <w:pStyle w:val="Titre2"/>
      </w:pPr>
      <w:r w:rsidRPr="009C6418">
        <w:lastRenderedPageBreak/>
        <w:t xml:space="preserve">4) </w:t>
      </w:r>
      <w:r w:rsidR="00C479C9" w:rsidRPr="00040F39">
        <w:t>Vous vous intéressez à l</w:t>
      </w:r>
      <w:r w:rsidR="00C479C9">
        <w:t>’espérance de vie en années afin de décrire la variabilité de ce phénomène au sein de 10 pays du monde</w:t>
      </w:r>
      <w:r w:rsidR="00040F39" w:rsidRPr="009C6418">
        <w:t>.</w:t>
      </w:r>
      <w:r w:rsidR="0032015B" w:rsidRPr="009C6418">
        <w:t xml:space="preserve"> Ci-dessous les données d</w:t>
      </w:r>
      <w:r w:rsidR="00C479C9">
        <w:t>e l’</w:t>
      </w:r>
      <w:r w:rsidR="0032015B" w:rsidRPr="009C6418">
        <w:t xml:space="preserve">échantillon </w:t>
      </w:r>
      <w:r w:rsidR="008075B3" w:rsidRPr="009C6418">
        <w:t>(n=10)</w:t>
      </w:r>
      <w:r w:rsidR="0032015B" w:rsidRPr="009C6418">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231"/>
      </w:tblGrid>
      <w:tr w:rsidR="00C479C9" w:rsidRPr="00040F39" w14:paraId="193FD784" w14:textId="77777777" w:rsidTr="001C17F0">
        <w:trPr>
          <w:jc w:val="center"/>
        </w:trPr>
        <w:tc>
          <w:tcPr>
            <w:tcW w:w="2095" w:type="dxa"/>
            <w:tcBorders>
              <w:bottom w:val="single" w:sz="4" w:space="0" w:color="auto"/>
            </w:tcBorders>
          </w:tcPr>
          <w:p w14:paraId="17CAD2BA" w14:textId="77777777" w:rsidR="00C479C9" w:rsidRPr="00DD0840" w:rsidRDefault="00C479C9" w:rsidP="001C17F0">
            <w:pPr>
              <w:spacing w:before="0" w:after="0"/>
              <w:jc w:val="center"/>
              <w:rPr>
                <w:rFonts w:cs="Arial"/>
                <w:b/>
                <w:noProof/>
                <w:lang w:val="fr-CA"/>
              </w:rPr>
            </w:pPr>
            <w:r w:rsidRPr="00DD0840">
              <w:rPr>
                <w:rFonts w:cs="Arial"/>
                <w:b/>
                <w:noProof/>
                <w:lang w:val="fr-CA"/>
              </w:rPr>
              <w:t>Individus (cas)</w:t>
            </w:r>
          </w:p>
        </w:tc>
        <w:tc>
          <w:tcPr>
            <w:tcW w:w="4231" w:type="dxa"/>
            <w:tcBorders>
              <w:bottom w:val="single" w:sz="4" w:space="0" w:color="auto"/>
            </w:tcBorders>
          </w:tcPr>
          <w:p w14:paraId="5B02E609" w14:textId="77777777" w:rsidR="00C479C9" w:rsidRPr="00DD0840" w:rsidRDefault="00C479C9" w:rsidP="001C17F0">
            <w:pPr>
              <w:spacing w:before="0" w:after="0"/>
              <w:jc w:val="center"/>
              <w:rPr>
                <w:rFonts w:cs="Arial"/>
                <w:b/>
                <w:noProof/>
                <w:lang w:val="fr-CA"/>
              </w:rPr>
            </w:pPr>
            <w:r>
              <w:rPr>
                <w:rFonts w:cs="Arial"/>
                <w:b/>
                <w:noProof/>
                <w:lang w:val="fr-CA"/>
              </w:rPr>
              <w:t>Espréance de vie</w:t>
            </w:r>
          </w:p>
        </w:tc>
      </w:tr>
      <w:tr w:rsidR="00C479C9" w:rsidRPr="00040F39" w14:paraId="777F8DC5" w14:textId="77777777" w:rsidTr="001C17F0">
        <w:trPr>
          <w:jc w:val="center"/>
        </w:trPr>
        <w:tc>
          <w:tcPr>
            <w:tcW w:w="2095" w:type="dxa"/>
            <w:tcBorders>
              <w:bottom w:val="nil"/>
            </w:tcBorders>
          </w:tcPr>
          <w:p w14:paraId="413B9A2D" w14:textId="77777777" w:rsidR="00C479C9" w:rsidRPr="00040F39" w:rsidRDefault="00C479C9" w:rsidP="001C17F0">
            <w:pPr>
              <w:spacing w:before="0" w:after="0"/>
              <w:jc w:val="center"/>
              <w:rPr>
                <w:rFonts w:cs="Arial"/>
                <w:noProof/>
                <w:lang w:val="fr-CA"/>
              </w:rPr>
            </w:pPr>
            <w:r>
              <w:rPr>
                <w:rFonts w:cs="Arial"/>
                <w:noProof/>
                <w:lang w:val="fr-CA"/>
              </w:rPr>
              <w:t xml:space="preserve">Allemagne </w:t>
            </w:r>
          </w:p>
        </w:tc>
        <w:tc>
          <w:tcPr>
            <w:tcW w:w="4231" w:type="dxa"/>
            <w:tcBorders>
              <w:bottom w:val="nil"/>
            </w:tcBorders>
          </w:tcPr>
          <w:p w14:paraId="2696852B" w14:textId="77777777" w:rsidR="00C479C9" w:rsidRPr="00343F8C" w:rsidRDefault="00C479C9" w:rsidP="001C17F0">
            <w:pPr>
              <w:spacing w:before="0" w:after="0"/>
              <w:jc w:val="center"/>
              <w:rPr>
                <w:rFonts w:cs="Arial"/>
                <w:bCs/>
                <w:noProof/>
                <w:color w:val="000000" w:themeColor="text1"/>
                <w:lang w:val="fr-CA"/>
              </w:rPr>
            </w:pPr>
            <w:r w:rsidRPr="00343F8C">
              <w:rPr>
                <w:rFonts w:cs="Arial"/>
                <w:bCs/>
                <w:noProof/>
                <w:color w:val="000000" w:themeColor="text1"/>
                <w:lang w:val="fr-CA"/>
              </w:rPr>
              <w:t>81</w:t>
            </w:r>
          </w:p>
        </w:tc>
      </w:tr>
      <w:tr w:rsidR="00C479C9" w:rsidRPr="00040F39" w14:paraId="54C1D1FA" w14:textId="77777777" w:rsidTr="001C17F0">
        <w:trPr>
          <w:jc w:val="center"/>
        </w:trPr>
        <w:tc>
          <w:tcPr>
            <w:tcW w:w="2095" w:type="dxa"/>
            <w:tcBorders>
              <w:top w:val="nil"/>
              <w:bottom w:val="nil"/>
            </w:tcBorders>
          </w:tcPr>
          <w:p w14:paraId="736EC5E2" w14:textId="77777777" w:rsidR="00C479C9" w:rsidRPr="00040F39" w:rsidRDefault="00C479C9" w:rsidP="001C17F0">
            <w:pPr>
              <w:spacing w:before="0" w:after="0"/>
              <w:jc w:val="center"/>
              <w:rPr>
                <w:rFonts w:cs="Arial"/>
                <w:noProof/>
                <w:lang w:val="fr-CA"/>
              </w:rPr>
            </w:pPr>
            <w:r>
              <w:rPr>
                <w:rFonts w:cs="Arial"/>
                <w:noProof/>
                <w:lang w:val="fr-CA"/>
              </w:rPr>
              <w:t>Argentine</w:t>
            </w:r>
          </w:p>
        </w:tc>
        <w:tc>
          <w:tcPr>
            <w:tcW w:w="4231" w:type="dxa"/>
            <w:tcBorders>
              <w:top w:val="nil"/>
              <w:bottom w:val="nil"/>
            </w:tcBorders>
          </w:tcPr>
          <w:p w14:paraId="7BAA7119" w14:textId="77777777" w:rsidR="00C479C9" w:rsidRPr="00343F8C" w:rsidRDefault="00C479C9" w:rsidP="001C17F0">
            <w:pPr>
              <w:spacing w:before="0" w:after="0"/>
              <w:jc w:val="center"/>
              <w:rPr>
                <w:rFonts w:cs="Arial"/>
                <w:bCs/>
                <w:noProof/>
                <w:color w:val="000000" w:themeColor="text1"/>
                <w:lang w:val="fr-CA"/>
              </w:rPr>
            </w:pPr>
            <w:r w:rsidRPr="00343F8C">
              <w:rPr>
                <w:rFonts w:cs="Arial"/>
                <w:bCs/>
                <w:noProof/>
                <w:color w:val="000000" w:themeColor="text1"/>
                <w:lang w:val="fr-CA"/>
              </w:rPr>
              <w:t>77</w:t>
            </w:r>
          </w:p>
        </w:tc>
      </w:tr>
      <w:tr w:rsidR="00C479C9" w:rsidRPr="00040F39" w14:paraId="1AA87A54" w14:textId="77777777" w:rsidTr="001C17F0">
        <w:trPr>
          <w:jc w:val="center"/>
        </w:trPr>
        <w:tc>
          <w:tcPr>
            <w:tcW w:w="2095" w:type="dxa"/>
            <w:tcBorders>
              <w:top w:val="nil"/>
              <w:bottom w:val="nil"/>
            </w:tcBorders>
          </w:tcPr>
          <w:p w14:paraId="2AA15470" w14:textId="77777777" w:rsidR="00C479C9" w:rsidRPr="00040F39" w:rsidRDefault="00C479C9" w:rsidP="001C17F0">
            <w:pPr>
              <w:spacing w:before="0" w:after="0"/>
              <w:jc w:val="center"/>
              <w:rPr>
                <w:rFonts w:cs="Arial"/>
                <w:noProof/>
                <w:lang w:val="fr-CA"/>
              </w:rPr>
            </w:pPr>
            <w:r>
              <w:rPr>
                <w:rFonts w:cs="Arial"/>
                <w:noProof/>
                <w:lang w:val="fr-CA"/>
              </w:rPr>
              <w:t>Australie</w:t>
            </w:r>
          </w:p>
        </w:tc>
        <w:tc>
          <w:tcPr>
            <w:tcW w:w="4231" w:type="dxa"/>
            <w:tcBorders>
              <w:top w:val="nil"/>
              <w:bottom w:val="nil"/>
            </w:tcBorders>
          </w:tcPr>
          <w:p w14:paraId="0A3126C1" w14:textId="77777777" w:rsidR="00C479C9" w:rsidRPr="00343F8C" w:rsidRDefault="00C479C9" w:rsidP="001C17F0">
            <w:pPr>
              <w:spacing w:before="0" w:after="0"/>
              <w:jc w:val="center"/>
              <w:rPr>
                <w:rFonts w:cs="Arial"/>
                <w:bCs/>
                <w:noProof/>
                <w:color w:val="000000" w:themeColor="text1"/>
                <w:lang w:val="fr-CA"/>
              </w:rPr>
            </w:pPr>
            <w:r w:rsidRPr="00343F8C">
              <w:rPr>
                <w:rFonts w:cs="Arial"/>
                <w:bCs/>
                <w:noProof/>
                <w:color w:val="000000" w:themeColor="text1"/>
                <w:lang w:val="fr-CA"/>
              </w:rPr>
              <w:t>83</w:t>
            </w:r>
          </w:p>
        </w:tc>
      </w:tr>
      <w:tr w:rsidR="00C479C9" w:rsidRPr="00040F39" w14:paraId="09379A06" w14:textId="77777777" w:rsidTr="001C17F0">
        <w:trPr>
          <w:jc w:val="center"/>
        </w:trPr>
        <w:tc>
          <w:tcPr>
            <w:tcW w:w="2095" w:type="dxa"/>
            <w:tcBorders>
              <w:top w:val="nil"/>
              <w:bottom w:val="nil"/>
            </w:tcBorders>
          </w:tcPr>
          <w:p w14:paraId="4C69B58B" w14:textId="77777777" w:rsidR="00C479C9" w:rsidRPr="00040F39" w:rsidRDefault="00C479C9" w:rsidP="001C17F0">
            <w:pPr>
              <w:spacing w:before="0" w:after="0"/>
              <w:jc w:val="center"/>
              <w:rPr>
                <w:rFonts w:cs="Arial"/>
                <w:noProof/>
                <w:lang w:val="fr-CA"/>
              </w:rPr>
            </w:pPr>
            <w:r>
              <w:rPr>
                <w:rFonts w:cs="Arial"/>
                <w:noProof/>
                <w:lang w:val="fr-CA"/>
              </w:rPr>
              <w:t>Canada</w:t>
            </w:r>
          </w:p>
        </w:tc>
        <w:tc>
          <w:tcPr>
            <w:tcW w:w="4231" w:type="dxa"/>
            <w:tcBorders>
              <w:top w:val="nil"/>
              <w:bottom w:val="nil"/>
            </w:tcBorders>
          </w:tcPr>
          <w:p w14:paraId="0E6664D9" w14:textId="77777777" w:rsidR="00C479C9" w:rsidRPr="00343F8C" w:rsidRDefault="00C479C9" w:rsidP="001C17F0">
            <w:pPr>
              <w:spacing w:before="0" w:after="0"/>
              <w:jc w:val="center"/>
              <w:rPr>
                <w:rFonts w:cs="Arial"/>
                <w:bCs/>
                <w:noProof/>
                <w:color w:val="000000" w:themeColor="text1"/>
                <w:lang w:val="fr-CA"/>
              </w:rPr>
            </w:pPr>
            <w:r w:rsidRPr="00343F8C">
              <w:rPr>
                <w:rFonts w:cs="Arial"/>
                <w:bCs/>
                <w:noProof/>
                <w:color w:val="000000" w:themeColor="text1"/>
                <w:lang w:val="fr-CA"/>
              </w:rPr>
              <w:t>82</w:t>
            </w:r>
          </w:p>
        </w:tc>
      </w:tr>
      <w:tr w:rsidR="00C479C9" w:rsidRPr="00040F39" w14:paraId="1E8B0640" w14:textId="77777777" w:rsidTr="001C17F0">
        <w:trPr>
          <w:jc w:val="center"/>
        </w:trPr>
        <w:tc>
          <w:tcPr>
            <w:tcW w:w="2095" w:type="dxa"/>
            <w:tcBorders>
              <w:top w:val="nil"/>
              <w:bottom w:val="nil"/>
            </w:tcBorders>
          </w:tcPr>
          <w:p w14:paraId="351C8CB5" w14:textId="77777777" w:rsidR="00C479C9" w:rsidRPr="00040F39" w:rsidRDefault="00C479C9" w:rsidP="001C17F0">
            <w:pPr>
              <w:spacing w:before="0" w:after="0"/>
              <w:jc w:val="center"/>
              <w:rPr>
                <w:rFonts w:cs="Arial"/>
                <w:noProof/>
                <w:lang w:val="fr-CA"/>
              </w:rPr>
            </w:pPr>
            <w:r>
              <w:rPr>
                <w:rFonts w:cs="Arial"/>
                <w:noProof/>
                <w:lang w:val="fr-CA"/>
              </w:rPr>
              <w:t>Caméroum</w:t>
            </w:r>
          </w:p>
        </w:tc>
        <w:tc>
          <w:tcPr>
            <w:tcW w:w="4231" w:type="dxa"/>
            <w:tcBorders>
              <w:top w:val="nil"/>
              <w:bottom w:val="nil"/>
            </w:tcBorders>
          </w:tcPr>
          <w:p w14:paraId="234EBBE5" w14:textId="77777777" w:rsidR="00C479C9" w:rsidRPr="00343F8C" w:rsidRDefault="00C479C9" w:rsidP="001C17F0">
            <w:pPr>
              <w:spacing w:before="0" w:after="0"/>
              <w:jc w:val="center"/>
              <w:rPr>
                <w:rFonts w:cs="Arial"/>
                <w:bCs/>
                <w:noProof/>
                <w:color w:val="000000" w:themeColor="text1"/>
                <w:lang w:val="fr-CA"/>
              </w:rPr>
            </w:pPr>
            <w:r w:rsidRPr="00343F8C">
              <w:rPr>
                <w:rFonts w:cs="Arial"/>
                <w:bCs/>
                <w:noProof/>
                <w:color w:val="000000" w:themeColor="text1"/>
                <w:lang w:val="fr-CA"/>
              </w:rPr>
              <w:t>59</w:t>
            </w:r>
          </w:p>
        </w:tc>
      </w:tr>
      <w:tr w:rsidR="00C479C9" w:rsidRPr="00040F39" w14:paraId="0920483B" w14:textId="77777777" w:rsidTr="001C17F0">
        <w:trPr>
          <w:jc w:val="center"/>
        </w:trPr>
        <w:tc>
          <w:tcPr>
            <w:tcW w:w="2095" w:type="dxa"/>
            <w:tcBorders>
              <w:top w:val="nil"/>
              <w:bottom w:val="nil"/>
            </w:tcBorders>
          </w:tcPr>
          <w:p w14:paraId="567B98B8" w14:textId="77777777" w:rsidR="00C479C9" w:rsidRPr="00040F39" w:rsidRDefault="00C479C9" w:rsidP="001C17F0">
            <w:pPr>
              <w:spacing w:before="0" w:after="0"/>
              <w:jc w:val="center"/>
              <w:rPr>
                <w:rFonts w:cs="Arial"/>
                <w:noProof/>
                <w:lang w:val="fr-CA"/>
              </w:rPr>
            </w:pPr>
            <w:r>
              <w:rPr>
                <w:rFonts w:cs="Arial"/>
                <w:noProof/>
                <w:lang w:val="fr-CA"/>
              </w:rPr>
              <w:t>Chine</w:t>
            </w:r>
          </w:p>
        </w:tc>
        <w:tc>
          <w:tcPr>
            <w:tcW w:w="4231" w:type="dxa"/>
            <w:tcBorders>
              <w:top w:val="nil"/>
              <w:bottom w:val="nil"/>
            </w:tcBorders>
          </w:tcPr>
          <w:p w14:paraId="5E9EB205" w14:textId="77777777" w:rsidR="00C479C9" w:rsidRPr="00343F8C" w:rsidRDefault="00C479C9" w:rsidP="001C17F0">
            <w:pPr>
              <w:spacing w:before="0" w:after="0"/>
              <w:jc w:val="center"/>
              <w:rPr>
                <w:rFonts w:cs="Arial"/>
                <w:bCs/>
                <w:noProof/>
                <w:color w:val="000000" w:themeColor="text1"/>
                <w:lang w:val="fr-CA"/>
              </w:rPr>
            </w:pPr>
            <w:r w:rsidRPr="00343F8C">
              <w:rPr>
                <w:rFonts w:cs="Arial"/>
                <w:bCs/>
                <w:noProof/>
                <w:color w:val="000000" w:themeColor="text1"/>
                <w:lang w:val="fr-CA"/>
              </w:rPr>
              <w:t>77</w:t>
            </w:r>
          </w:p>
        </w:tc>
      </w:tr>
      <w:tr w:rsidR="00C479C9" w:rsidRPr="00040F39" w14:paraId="2550EA41" w14:textId="77777777" w:rsidTr="001C17F0">
        <w:trPr>
          <w:jc w:val="center"/>
        </w:trPr>
        <w:tc>
          <w:tcPr>
            <w:tcW w:w="2095" w:type="dxa"/>
            <w:tcBorders>
              <w:top w:val="nil"/>
              <w:bottom w:val="nil"/>
            </w:tcBorders>
          </w:tcPr>
          <w:p w14:paraId="367FADD1" w14:textId="77777777" w:rsidR="00C479C9" w:rsidRPr="00040F39" w:rsidRDefault="00C479C9" w:rsidP="001C17F0">
            <w:pPr>
              <w:spacing w:before="0" w:after="0"/>
              <w:jc w:val="center"/>
              <w:rPr>
                <w:rFonts w:cs="Arial"/>
                <w:noProof/>
                <w:lang w:val="fr-CA"/>
              </w:rPr>
            </w:pPr>
            <w:r>
              <w:rPr>
                <w:rFonts w:cs="Arial"/>
                <w:noProof/>
                <w:lang w:val="fr-CA"/>
              </w:rPr>
              <w:t>Nigéria</w:t>
            </w:r>
          </w:p>
        </w:tc>
        <w:tc>
          <w:tcPr>
            <w:tcW w:w="4231" w:type="dxa"/>
            <w:tcBorders>
              <w:top w:val="nil"/>
              <w:bottom w:val="nil"/>
            </w:tcBorders>
          </w:tcPr>
          <w:p w14:paraId="5B3BEF1C" w14:textId="77777777" w:rsidR="00C479C9" w:rsidRPr="00343F8C" w:rsidRDefault="00C479C9" w:rsidP="001C17F0">
            <w:pPr>
              <w:spacing w:before="0" w:after="0"/>
              <w:jc w:val="center"/>
              <w:rPr>
                <w:rFonts w:cs="Arial"/>
                <w:bCs/>
                <w:noProof/>
                <w:color w:val="000000" w:themeColor="text1"/>
                <w:lang w:val="fr-CA"/>
              </w:rPr>
            </w:pPr>
            <w:r w:rsidRPr="00343F8C">
              <w:rPr>
                <w:rFonts w:cs="Arial"/>
                <w:bCs/>
                <w:noProof/>
                <w:color w:val="000000" w:themeColor="text1"/>
                <w:lang w:val="fr-CA"/>
              </w:rPr>
              <w:t>55</w:t>
            </w:r>
          </w:p>
        </w:tc>
      </w:tr>
      <w:tr w:rsidR="00C479C9" w:rsidRPr="00040F39" w14:paraId="212BED13" w14:textId="77777777" w:rsidTr="001C17F0">
        <w:trPr>
          <w:jc w:val="center"/>
        </w:trPr>
        <w:tc>
          <w:tcPr>
            <w:tcW w:w="2095" w:type="dxa"/>
            <w:tcBorders>
              <w:top w:val="nil"/>
              <w:bottom w:val="nil"/>
            </w:tcBorders>
          </w:tcPr>
          <w:p w14:paraId="2C37745D" w14:textId="77777777" w:rsidR="00C479C9" w:rsidRPr="00040F39" w:rsidRDefault="00C479C9" w:rsidP="001C17F0">
            <w:pPr>
              <w:spacing w:before="0" w:after="0"/>
              <w:jc w:val="center"/>
              <w:rPr>
                <w:rFonts w:cs="Arial"/>
                <w:noProof/>
                <w:lang w:val="fr-CA"/>
              </w:rPr>
            </w:pPr>
            <w:r>
              <w:rPr>
                <w:rFonts w:cs="Arial"/>
                <w:noProof/>
                <w:lang w:val="fr-CA"/>
              </w:rPr>
              <w:t>Roumanie</w:t>
            </w:r>
          </w:p>
        </w:tc>
        <w:tc>
          <w:tcPr>
            <w:tcW w:w="4231" w:type="dxa"/>
            <w:tcBorders>
              <w:top w:val="nil"/>
              <w:bottom w:val="nil"/>
            </w:tcBorders>
          </w:tcPr>
          <w:p w14:paraId="6677E8D4" w14:textId="77777777" w:rsidR="00C479C9" w:rsidRPr="00343F8C" w:rsidRDefault="00C479C9" w:rsidP="001C17F0">
            <w:pPr>
              <w:spacing w:before="0" w:after="0"/>
              <w:jc w:val="center"/>
              <w:rPr>
                <w:rFonts w:cs="Arial"/>
                <w:bCs/>
                <w:noProof/>
                <w:color w:val="000000" w:themeColor="text1"/>
                <w:lang w:val="fr-CA"/>
              </w:rPr>
            </w:pPr>
            <w:r w:rsidRPr="00343F8C">
              <w:rPr>
                <w:rFonts w:cs="Arial"/>
                <w:bCs/>
                <w:noProof/>
                <w:color w:val="000000" w:themeColor="text1"/>
                <w:lang w:val="fr-CA"/>
              </w:rPr>
              <w:t>75</w:t>
            </w:r>
          </w:p>
        </w:tc>
      </w:tr>
      <w:tr w:rsidR="00C479C9" w:rsidRPr="00040F39" w14:paraId="64A2D6B5" w14:textId="77777777" w:rsidTr="001C17F0">
        <w:trPr>
          <w:jc w:val="center"/>
        </w:trPr>
        <w:tc>
          <w:tcPr>
            <w:tcW w:w="2095" w:type="dxa"/>
            <w:tcBorders>
              <w:top w:val="nil"/>
              <w:bottom w:val="nil"/>
            </w:tcBorders>
          </w:tcPr>
          <w:p w14:paraId="2D32C67F" w14:textId="77777777" w:rsidR="00C479C9" w:rsidRPr="00040F39" w:rsidRDefault="00C479C9" w:rsidP="001C17F0">
            <w:pPr>
              <w:spacing w:before="0" w:after="0"/>
              <w:jc w:val="center"/>
              <w:rPr>
                <w:rFonts w:cs="Arial"/>
                <w:noProof/>
                <w:lang w:val="fr-CA"/>
              </w:rPr>
            </w:pPr>
            <w:r>
              <w:rPr>
                <w:rFonts w:cs="Arial"/>
                <w:noProof/>
                <w:lang w:val="fr-CA"/>
              </w:rPr>
              <w:t>Sénégal</w:t>
            </w:r>
          </w:p>
        </w:tc>
        <w:tc>
          <w:tcPr>
            <w:tcW w:w="4231" w:type="dxa"/>
            <w:tcBorders>
              <w:top w:val="nil"/>
              <w:bottom w:val="nil"/>
            </w:tcBorders>
          </w:tcPr>
          <w:p w14:paraId="0FF5D2C0" w14:textId="77777777" w:rsidR="00C479C9" w:rsidRPr="00343F8C" w:rsidRDefault="00C479C9" w:rsidP="001C17F0">
            <w:pPr>
              <w:spacing w:before="0" w:after="0"/>
              <w:jc w:val="center"/>
              <w:rPr>
                <w:rFonts w:cs="Arial"/>
                <w:bCs/>
                <w:noProof/>
                <w:color w:val="000000" w:themeColor="text1"/>
                <w:lang w:val="fr-CA"/>
              </w:rPr>
            </w:pPr>
            <w:r w:rsidRPr="00343F8C">
              <w:rPr>
                <w:rFonts w:cs="Arial"/>
                <w:bCs/>
                <w:noProof/>
                <w:color w:val="000000" w:themeColor="text1"/>
                <w:lang w:val="fr-CA"/>
              </w:rPr>
              <w:t>68</w:t>
            </w:r>
          </w:p>
        </w:tc>
      </w:tr>
      <w:tr w:rsidR="00C479C9" w:rsidRPr="00040F39" w14:paraId="702FD073" w14:textId="77777777" w:rsidTr="001C17F0">
        <w:trPr>
          <w:jc w:val="center"/>
        </w:trPr>
        <w:tc>
          <w:tcPr>
            <w:tcW w:w="2095" w:type="dxa"/>
            <w:tcBorders>
              <w:top w:val="nil"/>
            </w:tcBorders>
          </w:tcPr>
          <w:p w14:paraId="5613B81E" w14:textId="77777777" w:rsidR="00C479C9" w:rsidRPr="00040F39" w:rsidRDefault="00C479C9" w:rsidP="001C17F0">
            <w:pPr>
              <w:spacing w:before="0" w:after="0"/>
              <w:jc w:val="center"/>
              <w:rPr>
                <w:rFonts w:cs="Arial"/>
                <w:noProof/>
                <w:lang w:val="fr-CA"/>
              </w:rPr>
            </w:pPr>
            <w:r>
              <w:rPr>
                <w:rFonts w:cs="Arial"/>
                <w:noProof/>
                <w:lang w:val="fr-CA"/>
              </w:rPr>
              <w:t>Uruguay</w:t>
            </w:r>
          </w:p>
        </w:tc>
        <w:tc>
          <w:tcPr>
            <w:tcW w:w="4231" w:type="dxa"/>
            <w:tcBorders>
              <w:top w:val="nil"/>
            </w:tcBorders>
          </w:tcPr>
          <w:p w14:paraId="4D8B32FC" w14:textId="77777777" w:rsidR="00C479C9" w:rsidRPr="00040F39" w:rsidRDefault="00C479C9" w:rsidP="001C17F0">
            <w:pPr>
              <w:spacing w:before="0" w:after="0"/>
              <w:jc w:val="center"/>
              <w:rPr>
                <w:rFonts w:cs="Arial"/>
                <w:noProof/>
                <w:lang w:val="fr-CA"/>
              </w:rPr>
            </w:pPr>
            <w:r>
              <w:rPr>
                <w:rFonts w:cs="Arial"/>
                <w:noProof/>
                <w:lang w:val="fr-CA"/>
              </w:rPr>
              <w:t>78</w:t>
            </w:r>
          </w:p>
        </w:tc>
      </w:tr>
    </w:tbl>
    <w:p w14:paraId="4E822EBA" w14:textId="0A7A8793" w:rsidR="00012106" w:rsidRDefault="00012106" w:rsidP="00012106">
      <w:pPr>
        <w:pStyle w:val="Paragraphedeliste"/>
        <w:numPr>
          <w:ilvl w:val="0"/>
          <w:numId w:val="30"/>
        </w:numPr>
        <w:spacing w:before="240"/>
        <w:ind w:left="998" w:hanging="374"/>
        <w:contextualSpacing w:val="0"/>
        <w:rPr>
          <w:rFonts w:cs="Arial"/>
          <w:noProof/>
          <w:lang w:val="fr-CA"/>
        </w:rPr>
      </w:pPr>
      <w:r>
        <w:rPr>
          <w:rFonts w:cs="Arial"/>
          <w:noProof/>
          <w:lang w:val="fr-CA"/>
        </w:rPr>
        <w:t>Calculez et interprétez statistiquement l’étendue de la distribution.</w:t>
      </w:r>
    </w:p>
    <w:p w14:paraId="51159031" w14:textId="3EA17D40" w:rsidR="00012106" w:rsidRPr="00012106" w:rsidRDefault="00012106" w:rsidP="00012106">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noProof/>
          <w:color w:val="1F497D" w:themeColor="text2"/>
          <w:szCs w:val="24"/>
          <w:lang w:val="fr-CA"/>
        </w:rPr>
      </w:pPr>
      <w:bookmarkStart w:id="0" w:name="_Hlk78279523"/>
    </w:p>
    <w:p w14:paraId="45C9E459" w14:textId="10F97ECD" w:rsidR="00D436FB" w:rsidRPr="005A68FB" w:rsidRDefault="00D436FB" w:rsidP="00012106">
      <w:pPr>
        <w:pStyle w:val="Paragraphedeliste"/>
        <w:numPr>
          <w:ilvl w:val="0"/>
          <w:numId w:val="30"/>
        </w:numPr>
        <w:spacing w:before="240"/>
        <w:ind w:left="998" w:hanging="374"/>
        <w:contextualSpacing w:val="0"/>
        <w:rPr>
          <w:rFonts w:cs="Arial"/>
          <w:noProof/>
          <w:lang w:val="fr-CA"/>
        </w:rPr>
      </w:pPr>
      <w:bookmarkStart w:id="1" w:name="_Hlk78279555"/>
      <w:bookmarkEnd w:id="0"/>
      <w:r w:rsidRPr="005A68FB">
        <w:rPr>
          <w:rFonts w:cs="Arial"/>
          <w:noProof/>
          <w:lang w:val="fr-CA"/>
        </w:rPr>
        <w:t>Sachant que l</w:t>
      </w:r>
      <w:r w:rsidR="00C479C9">
        <w:rPr>
          <w:rFonts w:cs="Arial"/>
          <w:noProof/>
          <w:lang w:val="fr-CA"/>
        </w:rPr>
        <w:t>’espérance de vie moyenne es</w:t>
      </w:r>
      <w:r w:rsidRPr="005A68FB">
        <w:rPr>
          <w:rFonts w:cs="Arial"/>
          <w:noProof/>
          <w:lang w:val="fr-CA"/>
        </w:rPr>
        <w:t xml:space="preserve">t </w:t>
      </w:r>
      <w:r w:rsidR="00C479C9">
        <w:rPr>
          <w:rFonts w:cs="Arial"/>
          <w:noProof/>
          <w:lang w:val="fr-CA"/>
        </w:rPr>
        <w:t>de 73,5 ans,</w:t>
      </w:r>
      <w:r w:rsidRPr="005A68FB">
        <w:rPr>
          <w:rFonts w:cs="Arial"/>
          <w:noProof/>
          <w:lang w:val="fr-CA"/>
        </w:rPr>
        <w:t xml:space="preserve"> calculez l’écart-type de l</w:t>
      </w:r>
      <w:r w:rsidR="00C479C9">
        <w:rPr>
          <w:rFonts w:cs="Arial"/>
          <w:noProof/>
          <w:lang w:val="fr-CA"/>
        </w:rPr>
        <w:t>’espérance de vie</w:t>
      </w:r>
      <w:r w:rsidRPr="005A68FB">
        <w:rPr>
          <w:rFonts w:cs="Arial"/>
          <w:noProof/>
          <w:lang w:val="fr-CA"/>
        </w:rPr>
        <w:t>. Interprétez</w:t>
      </w:r>
      <w:r w:rsidR="00C479C9">
        <w:rPr>
          <w:rFonts w:cs="Arial"/>
          <w:noProof/>
          <w:lang w:val="fr-CA"/>
        </w:rPr>
        <w:t xml:space="preserve"> statistiquement.</w:t>
      </w:r>
    </w:p>
    <w:bookmarkEnd w:id="1"/>
    <w:p w14:paraId="6D49F28F" w14:textId="77777777" w:rsidR="005A68FB" w:rsidRPr="005A68FB" w:rsidRDefault="005A68FB" w:rsidP="005A68FB">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noProof/>
          <w:color w:val="1F497D" w:themeColor="text2"/>
          <w:szCs w:val="24"/>
          <w:lang w:val="fr-CA"/>
        </w:rPr>
      </w:pPr>
    </w:p>
    <w:p w14:paraId="08371B32" w14:textId="63A05F2F" w:rsidR="00040F39" w:rsidRPr="00012106" w:rsidRDefault="00040F39" w:rsidP="00012106">
      <w:pPr>
        <w:pStyle w:val="Paragraphedeliste"/>
        <w:numPr>
          <w:ilvl w:val="0"/>
          <w:numId w:val="30"/>
        </w:numPr>
        <w:spacing w:before="240" w:after="0"/>
        <w:rPr>
          <w:rFonts w:cs="Arial"/>
          <w:noProof/>
          <w:lang w:val="fr-CA"/>
        </w:rPr>
      </w:pPr>
      <w:r w:rsidRPr="00012106">
        <w:rPr>
          <w:rFonts w:cs="Arial"/>
          <w:noProof/>
          <w:lang w:val="fr-CA"/>
        </w:rPr>
        <w:t>Calculez le coefficient de variation. Interprétez</w:t>
      </w:r>
      <w:r w:rsidR="00C479C9" w:rsidRPr="00012106">
        <w:rPr>
          <w:rFonts w:cs="Arial"/>
          <w:noProof/>
          <w:lang w:val="fr-CA"/>
        </w:rPr>
        <w:t xml:space="preserve"> statistiquement</w:t>
      </w:r>
      <w:r w:rsidRPr="00012106">
        <w:rPr>
          <w:rFonts w:cs="Arial"/>
          <w:noProof/>
          <w:lang w:val="fr-CA"/>
        </w:rPr>
        <w:t>.</w:t>
      </w:r>
    </w:p>
    <w:p w14:paraId="451AF0AE" w14:textId="77777777" w:rsidR="007C4750" w:rsidRPr="00955B99" w:rsidRDefault="007C4750" w:rsidP="00D47367">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noProof/>
          <w:color w:val="1F497D" w:themeColor="text2"/>
          <w:szCs w:val="24"/>
          <w:lang w:val="fr-CA"/>
        </w:rPr>
      </w:pPr>
    </w:p>
    <w:p w14:paraId="359020CC" w14:textId="19F3D9D6" w:rsidR="009D737D" w:rsidRPr="009D737D" w:rsidRDefault="009D737D" w:rsidP="00012106">
      <w:pPr>
        <w:pStyle w:val="Paragraphedeliste"/>
        <w:numPr>
          <w:ilvl w:val="0"/>
          <w:numId w:val="30"/>
        </w:numPr>
        <w:spacing w:before="240"/>
        <w:ind w:left="984"/>
        <w:rPr>
          <w:rFonts w:cs="Arial"/>
          <w:noProof/>
          <w:lang w:val="fr-CA"/>
        </w:rPr>
      </w:pPr>
      <w:bookmarkStart w:id="2" w:name="_Hlk78281227"/>
      <w:r w:rsidRPr="009D737D">
        <w:rPr>
          <w:rFonts w:cs="Arial"/>
          <w:noProof/>
          <w:lang w:val="fr-CA"/>
        </w:rPr>
        <w:t xml:space="preserve">Sachant que les quartiles 1 et 3 sont respectivement de </w:t>
      </w:r>
      <w:r w:rsidR="00F3341B">
        <w:rPr>
          <w:rFonts w:cs="Arial"/>
          <w:noProof/>
          <w:lang w:val="fr-CA"/>
        </w:rPr>
        <w:t>69,8 ans  et de 78 ans</w:t>
      </w:r>
      <w:r w:rsidRPr="009D737D">
        <w:rPr>
          <w:rFonts w:cs="Arial"/>
          <w:noProof/>
          <w:lang w:val="fr-CA"/>
        </w:rPr>
        <w:t xml:space="preserve">, calculez puis interprétez </w:t>
      </w:r>
      <w:r w:rsidR="00F3341B">
        <w:rPr>
          <w:rFonts w:cs="Arial"/>
          <w:noProof/>
          <w:lang w:val="fr-CA"/>
        </w:rPr>
        <w:t xml:space="preserve">statistiquement </w:t>
      </w:r>
      <w:r w:rsidRPr="009D737D">
        <w:rPr>
          <w:rFonts w:cs="Arial"/>
          <w:noProof/>
          <w:lang w:val="fr-CA"/>
        </w:rPr>
        <w:t>l’intervalle interquartile.</w:t>
      </w:r>
    </w:p>
    <w:bookmarkEnd w:id="2"/>
    <w:p w14:paraId="754706ED" w14:textId="77777777" w:rsidR="005D789A" w:rsidRPr="000533A5" w:rsidRDefault="005D789A" w:rsidP="005D789A">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240"/>
        <w:rPr>
          <w:rFonts w:cs="Arial"/>
          <w:noProof/>
          <w:color w:val="1F497D" w:themeColor="text2"/>
          <w:szCs w:val="24"/>
          <w:lang w:val="fr-CA"/>
        </w:rPr>
      </w:pPr>
    </w:p>
    <w:p w14:paraId="40E1A39D" w14:textId="2E6D52F8" w:rsidR="00D47367" w:rsidRPr="00D47367" w:rsidRDefault="00D47367" w:rsidP="00012106">
      <w:pPr>
        <w:pStyle w:val="Paragraphedeliste"/>
        <w:numPr>
          <w:ilvl w:val="0"/>
          <w:numId w:val="30"/>
        </w:numPr>
        <w:spacing w:before="240"/>
        <w:ind w:left="984"/>
        <w:rPr>
          <w:rFonts w:cs="Arial"/>
          <w:noProof/>
          <w:lang w:val="fr-CA"/>
        </w:rPr>
      </w:pPr>
      <w:r w:rsidRPr="00D47367">
        <w:rPr>
          <w:rFonts w:cs="Arial"/>
          <w:noProof/>
          <w:lang w:val="fr-CA"/>
        </w:rPr>
        <w:t xml:space="preserve">Si vous deviez choisir une des </w:t>
      </w:r>
      <w:r w:rsidR="00012106">
        <w:rPr>
          <w:rFonts w:cs="Arial"/>
          <w:noProof/>
          <w:lang w:val="fr-CA"/>
        </w:rPr>
        <w:t>quatre</w:t>
      </w:r>
      <w:r w:rsidRPr="00D47367">
        <w:rPr>
          <w:rFonts w:cs="Arial"/>
          <w:noProof/>
          <w:lang w:val="fr-CA"/>
        </w:rPr>
        <w:t xml:space="preserve"> mesures de variation</w:t>
      </w:r>
      <w:r w:rsidR="00EF5975">
        <w:rPr>
          <w:rFonts w:cs="Arial"/>
          <w:noProof/>
          <w:lang w:val="fr-CA"/>
        </w:rPr>
        <w:t xml:space="preserve"> tantôt calculées</w:t>
      </w:r>
      <w:r w:rsidRPr="00D47367">
        <w:rPr>
          <w:rFonts w:cs="Arial"/>
          <w:noProof/>
          <w:lang w:val="fr-CA"/>
        </w:rPr>
        <w:t>, laquelle choisir</w:t>
      </w:r>
      <w:r w:rsidR="001F738A">
        <w:rPr>
          <w:rFonts w:cs="Arial"/>
          <w:noProof/>
          <w:lang w:val="fr-CA"/>
        </w:rPr>
        <w:t>i</w:t>
      </w:r>
      <w:r w:rsidRPr="00D47367">
        <w:rPr>
          <w:rFonts w:cs="Arial"/>
          <w:noProof/>
          <w:lang w:val="fr-CA"/>
        </w:rPr>
        <w:t>ez-vous comme étant la plus appropriée pour décrire la variabilité d</w:t>
      </w:r>
      <w:r w:rsidR="00705C05">
        <w:rPr>
          <w:rFonts w:cs="Arial"/>
          <w:noProof/>
          <w:lang w:val="fr-CA"/>
        </w:rPr>
        <w:t>e l’espréance de vie</w:t>
      </w:r>
      <w:r w:rsidRPr="00D47367">
        <w:rPr>
          <w:rFonts w:cs="Arial"/>
          <w:noProof/>
          <w:lang w:val="fr-CA"/>
        </w:rPr>
        <w:t>?</w:t>
      </w:r>
    </w:p>
    <w:p w14:paraId="2B4E9F12" w14:textId="77777777" w:rsidR="00D47367" w:rsidRPr="00D47367" w:rsidRDefault="00D47367" w:rsidP="002215F5">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after="0"/>
        <w:rPr>
          <w:rFonts w:cs="Arial"/>
          <w:noProof/>
          <w:color w:val="1F497D" w:themeColor="text2"/>
          <w:szCs w:val="24"/>
          <w:lang w:val="fr-CA"/>
        </w:rPr>
      </w:pPr>
    </w:p>
    <w:p w14:paraId="023931A3" w14:textId="77777777" w:rsidR="00826AEA" w:rsidRPr="00821973" w:rsidRDefault="00E12AAD" w:rsidP="002215F5">
      <w:pPr>
        <w:keepNext/>
        <w:spacing w:before="480"/>
        <w:ind w:left="357" w:hanging="357"/>
        <w:outlineLvl w:val="1"/>
        <w:rPr>
          <w:rFonts w:eastAsiaTheme="majorEastAsia"/>
          <w:b/>
          <w:bCs/>
          <w:iCs/>
          <w:noProof/>
          <w:color w:val="000000" w:themeColor="text1"/>
          <w:szCs w:val="28"/>
          <w:lang w:val="fr-CA" w:eastAsia="en-US"/>
        </w:rPr>
      </w:pPr>
      <w:r>
        <w:rPr>
          <w:rFonts w:eastAsiaTheme="majorEastAsia"/>
          <w:b/>
          <w:bCs/>
          <w:iCs/>
          <w:noProof/>
          <w:color w:val="000000" w:themeColor="text1"/>
          <w:szCs w:val="28"/>
          <w:lang w:val="fr-CA" w:eastAsia="en-US"/>
        </w:rPr>
        <w:t xml:space="preserve">5) </w:t>
      </w:r>
      <w:r w:rsidR="00826AEA">
        <w:rPr>
          <w:rFonts w:eastAsiaTheme="majorEastAsia"/>
          <w:b/>
          <w:bCs/>
          <w:iCs/>
          <w:noProof/>
          <w:color w:val="000000" w:themeColor="text1"/>
          <w:szCs w:val="28"/>
          <w:lang w:val="fr-CA" w:eastAsia="en-US"/>
        </w:rPr>
        <w:t xml:space="preserve">À partir de la </w:t>
      </w:r>
      <w:r w:rsidR="00826AEA" w:rsidRPr="00372E90">
        <w:rPr>
          <w:rFonts w:eastAsiaTheme="majorEastAsia"/>
          <w:b/>
          <w:bCs/>
          <w:iCs/>
          <w:noProof/>
          <w:color w:val="000000" w:themeColor="text1"/>
          <w:szCs w:val="28"/>
          <w:lang w:val="fr-CA" w:eastAsia="en-US"/>
        </w:rPr>
        <w:t xml:space="preserve">distribution d’âge ci-dessous </w:t>
      </w:r>
      <w:r w:rsidR="00826AEA">
        <w:rPr>
          <w:rFonts w:eastAsiaTheme="majorEastAsia"/>
          <w:b/>
          <w:bCs/>
          <w:iCs/>
          <w:noProof/>
          <w:color w:val="000000" w:themeColor="text1"/>
          <w:szCs w:val="28"/>
          <w:lang w:val="fr-CA" w:eastAsia="en-US"/>
        </w:rPr>
        <w:t xml:space="preserve">d’un </w:t>
      </w:r>
      <w:r w:rsidR="00826AEA" w:rsidRPr="00D25CFF">
        <w:rPr>
          <w:rFonts w:eastAsiaTheme="majorEastAsia"/>
          <w:b/>
          <w:bCs/>
          <w:iCs/>
          <w:noProof/>
          <w:color w:val="000000" w:themeColor="text1"/>
          <w:szCs w:val="28"/>
          <w:u w:val="single"/>
          <w:lang w:val="fr-CA" w:eastAsia="en-US"/>
        </w:rPr>
        <w:t>échantillon</w:t>
      </w:r>
      <w:r w:rsidR="00826AEA" w:rsidRPr="00372E90">
        <w:rPr>
          <w:rFonts w:eastAsiaTheme="majorEastAsia"/>
          <w:b/>
          <w:bCs/>
          <w:iCs/>
          <w:noProof/>
          <w:color w:val="000000" w:themeColor="text1"/>
          <w:szCs w:val="28"/>
          <w:lang w:val="fr-CA" w:eastAsia="en-US"/>
        </w:rPr>
        <w:t xml:space="preserve"> (n = 70)</w:t>
      </w:r>
      <w:r w:rsidR="00826AEA">
        <w:rPr>
          <w:rFonts w:eastAsiaTheme="majorEastAsia"/>
          <w:b/>
          <w:bCs/>
          <w:iCs/>
          <w:noProof/>
          <w:color w:val="000000" w:themeColor="text1"/>
          <w:szCs w:val="28"/>
          <w:lang w:val="fr-CA" w:eastAsia="en-US"/>
        </w:rPr>
        <w:t xml:space="preserve">, qui </w:t>
      </w:r>
      <w:r w:rsidR="00826AEA" w:rsidRPr="00372E90">
        <w:rPr>
          <w:rFonts w:eastAsiaTheme="majorEastAsia"/>
          <w:b/>
          <w:bCs/>
          <w:iCs/>
          <w:noProof/>
          <w:color w:val="000000" w:themeColor="text1"/>
          <w:szCs w:val="28"/>
          <w:lang w:val="fr-CA" w:eastAsia="en-US"/>
        </w:rPr>
        <w:t xml:space="preserve">donne une moyenne de </w:t>
      </w:r>
      <w:r w:rsidR="00826AEA" w:rsidRPr="00372E90">
        <w:rPr>
          <w:rFonts w:cs="Arial"/>
          <w:b/>
          <w:color w:val="000000" w:themeColor="text1"/>
          <w:szCs w:val="24"/>
          <w:lang w:val="fr-CA" w:eastAsia="fr-FR"/>
        </w:rPr>
        <w:t>20,03</w:t>
      </w:r>
      <w:r w:rsidR="00826AEA" w:rsidRPr="00372E90">
        <w:rPr>
          <w:rFonts w:eastAsiaTheme="majorEastAsia"/>
          <w:b/>
          <w:bCs/>
          <w:iCs/>
          <w:noProof/>
          <w:color w:val="000000" w:themeColor="text1"/>
          <w:szCs w:val="28"/>
          <w:lang w:val="fr-CA" w:eastAsia="en-US"/>
        </w:rPr>
        <w:t xml:space="preserve"> et une médiane de </w:t>
      </w:r>
      <w:r w:rsidR="00826AEA" w:rsidRPr="00372E90">
        <w:rPr>
          <w:rFonts w:cs="Arial"/>
          <w:b/>
          <w:color w:val="000000" w:themeColor="text1"/>
          <w:szCs w:val="24"/>
          <w:lang w:val="fr-CA" w:eastAsia="fr-FR"/>
        </w:rPr>
        <w:t>19,25</w:t>
      </w:r>
      <w:r w:rsidR="00826AEA">
        <w:rPr>
          <w:rFonts w:cs="Arial"/>
          <w:b/>
          <w:color w:val="000000" w:themeColor="text1"/>
          <w:szCs w:val="24"/>
          <w:lang w:val="fr-CA" w:eastAsia="fr-FR"/>
        </w:rPr>
        <w:t>,</w:t>
      </w:r>
      <w:r w:rsidR="00CC0B02" w:rsidRPr="00CC0B02">
        <w:rPr>
          <w:rFonts w:cs="Arial"/>
          <w:b/>
          <w:bCs/>
          <w:noProof/>
          <w:color w:val="1F497D" w:themeColor="text2"/>
          <w:szCs w:val="24"/>
          <w:lang w:val="fr-CA"/>
        </w:rPr>
        <w:t xml:space="preserve"> </w:t>
      </w:r>
    </w:p>
    <w:tbl>
      <w:tblPr>
        <w:tblW w:w="9320" w:type="dxa"/>
        <w:tblInd w:w="-110" w:type="dxa"/>
        <w:tblCellMar>
          <w:left w:w="70" w:type="dxa"/>
          <w:right w:w="70" w:type="dxa"/>
        </w:tblCellMar>
        <w:tblLook w:val="04A0" w:firstRow="1" w:lastRow="0" w:firstColumn="1" w:lastColumn="0" w:noHBand="0" w:noVBand="1"/>
      </w:tblPr>
      <w:tblGrid>
        <w:gridCol w:w="1328"/>
        <w:gridCol w:w="898"/>
        <w:gridCol w:w="1496"/>
        <w:gridCol w:w="1666"/>
        <w:gridCol w:w="1847"/>
        <w:gridCol w:w="2085"/>
      </w:tblGrid>
      <w:tr w:rsidR="0038332F" w:rsidRPr="004A5C99" w14:paraId="0743B3C0" w14:textId="77777777" w:rsidTr="0038332F">
        <w:trPr>
          <w:trHeight w:val="639"/>
        </w:trPr>
        <w:tc>
          <w:tcPr>
            <w:tcW w:w="1328" w:type="dxa"/>
            <w:tcBorders>
              <w:top w:val="single" w:sz="8" w:space="0" w:color="auto"/>
              <w:left w:val="nil"/>
              <w:bottom w:val="single" w:sz="8" w:space="0" w:color="auto"/>
              <w:right w:val="nil"/>
            </w:tcBorders>
            <w:shd w:val="clear" w:color="auto" w:fill="auto"/>
            <w:vAlign w:val="center"/>
            <w:hideMark/>
          </w:tcPr>
          <w:p w14:paraId="6731E140" w14:textId="77777777" w:rsidR="0038332F" w:rsidRPr="004A5C99" w:rsidRDefault="0038332F" w:rsidP="00677679">
            <w:pPr>
              <w:widowControl/>
              <w:spacing w:before="0" w:after="0"/>
              <w:jc w:val="center"/>
              <w:rPr>
                <w:rFonts w:cs="Arial"/>
                <w:b/>
                <w:bCs/>
                <w:szCs w:val="24"/>
                <w:lang w:val="fr-CA"/>
              </w:rPr>
            </w:pPr>
            <w:r w:rsidRPr="004A5C99">
              <w:rPr>
                <w:rFonts w:cs="Arial"/>
                <w:b/>
                <w:bCs/>
                <w:szCs w:val="24"/>
                <w:lang w:val="fr-CA"/>
              </w:rPr>
              <w:t>Classes d’âge X</w:t>
            </w:r>
          </w:p>
        </w:tc>
        <w:tc>
          <w:tcPr>
            <w:tcW w:w="898" w:type="dxa"/>
            <w:tcBorders>
              <w:top w:val="single" w:sz="8" w:space="0" w:color="auto"/>
              <w:left w:val="nil"/>
              <w:bottom w:val="single" w:sz="8" w:space="0" w:color="auto"/>
              <w:right w:val="nil"/>
            </w:tcBorders>
            <w:shd w:val="clear" w:color="auto" w:fill="auto"/>
            <w:vAlign w:val="center"/>
            <w:hideMark/>
          </w:tcPr>
          <w:p w14:paraId="7F9B4671" w14:textId="77777777" w:rsidR="0038332F" w:rsidRPr="004A5C99" w:rsidRDefault="0038332F" w:rsidP="004A5C99">
            <w:pPr>
              <w:widowControl/>
              <w:spacing w:before="0" w:after="0"/>
              <w:jc w:val="center"/>
              <w:rPr>
                <w:rFonts w:cs="Arial"/>
                <w:b/>
                <w:bCs/>
                <w:szCs w:val="24"/>
                <w:lang w:val="fr-CA"/>
              </w:rPr>
            </w:pPr>
            <w:r w:rsidRPr="004A5C99">
              <w:rPr>
                <w:rFonts w:cs="Arial"/>
                <w:b/>
                <w:bCs/>
                <w:szCs w:val="24"/>
                <w:lang w:val="fr-CA"/>
              </w:rPr>
              <w:t>f</w:t>
            </w:r>
          </w:p>
        </w:tc>
        <w:tc>
          <w:tcPr>
            <w:tcW w:w="1496" w:type="dxa"/>
            <w:tcBorders>
              <w:top w:val="single" w:sz="8" w:space="0" w:color="auto"/>
              <w:left w:val="nil"/>
              <w:bottom w:val="single" w:sz="8" w:space="0" w:color="auto"/>
              <w:right w:val="nil"/>
            </w:tcBorders>
          </w:tcPr>
          <w:p w14:paraId="02EA4701" w14:textId="77777777" w:rsidR="0038332F" w:rsidRDefault="0038332F" w:rsidP="004A5C99">
            <w:pPr>
              <w:widowControl/>
              <w:spacing w:before="0" w:after="0"/>
              <w:jc w:val="left"/>
              <w:rPr>
                <w:rFonts w:cs="Arial"/>
                <w:b/>
                <w:bCs/>
                <w:noProof/>
                <w:color w:val="1F497D" w:themeColor="text2"/>
                <w:szCs w:val="24"/>
                <w:lang w:val="en-CA" w:eastAsia="en-CA"/>
              </w:rPr>
            </w:pPr>
            <w:r w:rsidRPr="004A5C99">
              <w:rPr>
                <w:rFonts w:cs="Arial"/>
                <w:b/>
                <w:bCs/>
                <w:color w:val="1F497D" w:themeColor="text2"/>
                <w:szCs w:val="24"/>
                <w:lang w:val="fr-CA"/>
              </w:rPr>
              <w:t>Pt milieu X</w:t>
            </w:r>
          </w:p>
        </w:tc>
        <w:tc>
          <w:tcPr>
            <w:tcW w:w="1666" w:type="dxa"/>
            <w:tcBorders>
              <w:top w:val="single" w:sz="8" w:space="0" w:color="auto"/>
              <w:left w:val="nil"/>
              <w:bottom w:val="single" w:sz="8" w:space="0" w:color="auto"/>
              <w:right w:val="nil"/>
            </w:tcBorders>
            <w:shd w:val="clear" w:color="auto" w:fill="auto"/>
            <w:vAlign w:val="center"/>
            <w:hideMark/>
          </w:tcPr>
          <w:p w14:paraId="70B29ED8" w14:textId="77777777" w:rsidR="0038332F" w:rsidRPr="004A5C99" w:rsidRDefault="0038332F" w:rsidP="003C2C1F">
            <w:pPr>
              <w:widowControl/>
              <w:spacing w:before="0" w:after="0"/>
              <w:jc w:val="center"/>
              <w:rPr>
                <w:rFonts w:cs="Arial"/>
                <w:b/>
                <w:bCs/>
                <w:color w:val="1F497D" w:themeColor="text2"/>
                <w:szCs w:val="24"/>
                <w:lang w:val="fr-CA"/>
              </w:rPr>
            </w:pPr>
            <w:r>
              <w:rPr>
                <w:rFonts w:cs="Arial"/>
                <w:b/>
                <w:bCs/>
                <w:noProof/>
                <w:color w:val="1F497D" w:themeColor="text2"/>
                <w:szCs w:val="24"/>
                <w:lang w:val="fr-CA"/>
              </w:rPr>
              <mc:AlternateContent>
                <mc:Choice Requires="wps">
                  <w:drawing>
                    <wp:anchor distT="0" distB="0" distL="114300" distR="114300" simplePos="0" relativeHeight="251681792" behindDoc="0" locked="0" layoutInCell="1" allowOverlap="1" wp14:anchorId="72D2858E" wp14:editId="115A7D25">
                      <wp:simplePos x="0" y="0"/>
                      <wp:positionH relativeFrom="column">
                        <wp:posOffset>542925</wp:posOffset>
                      </wp:positionH>
                      <wp:positionV relativeFrom="paragraph">
                        <wp:posOffset>-41275</wp:posOffset>
                      </wp:positionV>
                      <wp:extent cx="125095" cy="0"/>
                      <wp:effectExtent l="38100" t="38100" r="65405" b="95250"/>
                      <wp:wrapNone/>
                      <wp:docPr id="2" name="Connecteur droit 2"/>
                      <wp:cNvGraphicFramePr/>
                      <a:graphic xmlns:a="http://schemas.openxmlformats.org/drawingml/2006/main">
                        <a:graphicData uri="http://schemas.microsoft.com/office/word/2010/wordprocessingShape">
                          <wps:wsp>
                            <wps:cNvCnPr/>
                            <wps:spPr>
                              <a:xfrm>
                                <a:off x="0" y="0"/>
                                <a:ext cx="12509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D1E9F" id="Connecteur droit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3.25pt" to="52.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" strokecolor="#4f81bd [3204]" strokeweight="2pt">
                      <v:shadow on="t" color="black" opacity="24903f" origin=",.5" offset="0,.55556mm"/>
                    </v:line>
                  </w:pict>
                </mc:Fallback>
              </mc:AlternateContent>
            </w:r>
            <w:r w:rsidRPr="004A5C99">
              <w:rPr>
                <w:rFonts w:cs="Arial"/>
                <w:b/>
                <w:bCs/>
                <w:color w:val="1F497D" w:themeColor="text2"/>
                <w:szCs w:val="24"/>
                <w:lang w:val="fr-CA"/>
              </w:rPr>
              <w:t xml:space="preserve"> X - X</w:t>
            </w:r>
          </w:p>
        </w:tc>
        <w:tc>
          <w:tcPr>
            <w:tcW w:w="1847" w:type="dxa"/>
            <w:tcBorders>
              <w:top w:val="single" w:sz="8" w:space="0" w:color="auto"/>
              <w:left w:val="nil"/>
              <w:bottom w:val="single" w:sz="8" w:space="0" w:color="auto"/>
              <w:right w:val="nil"/>
            </w:tcBorders>
            <w:shd w:val="clear" w:color="auto" w:fill="auto"/>
            <w:vAlign w:val="center"/>
            <w:hideMark/>
          </w:tcPr>
          <w:p w14:paraId="0F84A821" w14:textId="77777777" w:rsidR="0038332F" w:rsidRPr="004A5C99" w:rsidRDefault="0038332F" w:rsidP="00622951">
            <w:pPr>
              <w:widowControl/>
              <w:spacing w:before="0" w:after="0"/>
              <w:jc w:val="center"/>
              <w:rPr>
                <w:rFonts w:cs="Arial"/>
                <w:b/>
                <w:bCs/>
                <w:color w:val="1F497D" w:themeColor="text2"/>
                <w:szCs w:val="24"/>
                <w:lang w:val="fr-CA"/>
              </w:rPr>
            </w:pPr>
            <w:r>
              <w:rPr>
                <w:rFonts w:cs="Arial"/>
                <w:b/>
                <w:bCs/>
                <w:noProof/>
                <w:color w:val="1F497D" w:themeColor="text2"/>
                <w:szCs w:val="24"/>
                <w:lang w:val="fr-CA"/>
              </w:rPr>
              <mc:AlternateContent>
                <mc:Choice Requires="wps">
                  <w:drawing>
                    <wp:anchor distT="0" distB="0" distL="114300" distR="114300" simplePos="0" relativeHeight="251682816" behindDoc="0" locked="0" layoutInCell="1" allowOverlap="1" wp14:anchorId="577F9EED" wp14:editId="5600C390">
                      <wp:simplePos x="0" y="0"/>
                      <wp:positionH relativeFrom="column">
                        <wp:posOffset>682625</wp:posOffset>
                      </wp:positionH>
                      <wp:positionV relativeFrom="paragraph">
                        <wp:posOffset>-38100</wp:posOffset>
                      </wp:positionV>
                      <wp:extent cx="125095" cy="0"/>
                      <wp:effectExtent l="38100" t="38100" r="65405" b="95250"/>
                      <wp:wrapNone/>
                      <wp:docPr id="9" name="Connecteur droit 9"/>
                      <wp:cNvGraphicFramePr/>
                      <a:graphic xmlns:a="http://schemas.openxmlformats.org/drawingml/2006/main">
                        <a:graphicData uri="http://schemas.microsoft.com/office/word/2010/wordprocessingShape">
                          <wps:wsp>
                            <wps:cNvCnPr/>
                            <wps:spPr>
                              <a:xfrm>
                                <a:off x="0" y="0"/>
                                <a:ext cx="12509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421603E" id="Connecteur droit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3pt" to="6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" strokecolor="#4f81bd" strokeweight="2pt">
                      <v:shadow on="t" color="black" opacity="24903f" origin=",.5" offset="0,.55556mm"/>
                    </v:line>
                  </w:pict>
                </mc:Fallback>
              </mc:AlternateContent>
            </w:r>
            <w:r w:rsidR="00622951">
              <w:rPr>
                <w:rFonts w:cs="Arial"/>
                <w:b/>
                <w:bCs/>
                <w:color w:val="1F497D" w:themeColor="text2"/>
                <w:szCs w:val="24"/>
                <w:lang w:val="fr-CA"/>
              </w:rPr>
              <w:t>(</w:t>
            </w:r>
            <w:r w:rsidRPr="004A5C99">
              <w:rPr>
                <w:rFonts w:cs="Arial"/>
                <w:b/>
                <w:bCs/>
                <w:color w:val="1F497D" w:themeColor="text2"/>
                <w:szCs w:val="24"/>
                <w:lang w:val="fr-CA"/>
              </w:rPr>
              <w:t>X – X)</w:t>
            </w:r>
            <w:r w:rsidRPr="004A5C99">
              <w:rPr>
                <w:rFonts w:cs="Arial"/>
                <w:b/>
                <w:bCs/>
                <w:color w:val="1F497D" w:themeColor="text2"/>
                <w:szCs w:val="24"/>
                <w:vertAlign w:val="superscript"/>
                <w:lang w:val="fr-CA"/>
              </w:rPr>
              <w:t>2</w:t>
            </w:r>
          </w:p>
        </w:tc>
        <w:tc>
          <w:tcPr>
            <w:tcW w:w="2085" w:type="dxa"/>
            <w:tcBorders>
              <w:top w:val="single" w:sz="8" w:space="0" w:color="auto"/>
              <w:left w:val="nil"/>
              <w:bottom w:val="single" w:sz="8" w:space="0" w:color="auto"/>
              <w:right w:val="nil"/>
            </w:tcBorders>
            <w:shd w:val="clear" w:color="auto" w:fill="auto"/>
            <w:vAlign w:val="center"/>
            <w:hideMark/>
          </w:tcPr>
          <w:p w14:paraId="6F32B481" w14:textId="77777777" w:rsidR="0038332F" w:rsidRPr="004A5C99" w:rsidRDefault="0038332F" w:rsidP="003C2C1F">
            <w:pPr>
              <w:widowControl/>
              <w:spacing w:before="0" w:after="0"/>
              <w:jc w:val="center"/>
              <w:rPr>
                <w:rFonts w:cs="Arial"/>
                <w:b/>
                <w:bCs/>
                <w:color w:val="1F497D" w:themeColor="text2"/>
                <w:szCs w:val="24"/>
                <w:lang w:val="fr-CA"/>
              </w:rPr>
            </w:pPr>
            <w:r>
              <w:rPr>
                <w:rFonts w:cs="Arial"/>
                <w:b/>
                <w:bCs/>
                <w:noProof/>
                <w:color w:val="1F497D" w:themeColor="text2"/>
                <w:szCs w:val="24"/>
                <w:lang w:val="fr-CA"/>
              </w:rPr>
              <mc:AlternateContent>
                <mc:Choice Requires="wps">
                  <w:drawing>
                    <wp:anchor distT="0" distB="0" distL="114300" distR="114300" simplePos="0" relativeHeight="251683840" behindDoc="0" locked="0" layoutInCell="1" allowOverlap="1" wp14:anchorId="765B4081" wp14:editId="25C682DC">
                      <wp:simplePos x="0" y="0"/>
                      <wp:positionH relativeFrom="column">
                        <wp:posOffset>745490</wp:posOffset>
                      </wp:positionH>
                      <wp:positionV relativeFrom="paragraph">
                        <wp:posOffset>-38100</wp:posOffset>
                      </wp:positionV>
                      <wp:extent cx="125095" cy="0"/>
                      <wp:effectExtent l="38100" t="38100" r="65405" b="95250"/>
                      <wp:wrapNone/>
                      <wp:docPr id="12" name="Connecteur droit 12"/>
                      <wp:cNvGraphicFramePr/>
                      <a:graphic xmlns:a="http://schemas.openxmlformats.org/drawingml/2006/main">
                        <a:graphicData uri="http://schemas.microsoft.com/office/word/2010/wordprocessingShape">
                          <wps:wsp>
                            <wps:cNvCnPr/>
                            <wps:spPr>
                              <a:xfrm>
                                <a:off x="0" y="0"/>
                                <a:ext cx="12509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E7A47EC" id="Connecteur droit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3pt" to="6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" strokecolor="#4f81bd" strokeweight="2pt">
                      <v:shadow on="t" color="black" opacity="24903f" origin=",.5" offset="0,.55556mm"/>
                    </v:line>
                  </w:pict>
                </mc:Fallback>
              </mc:AlternateContent>
            </w:r>
            <w:r w:rsidR="00622951">
              <w:rPr>
                <w:rFonts w:cs="Arial"/>
                <w:b/>
                <w:bCs/>
                <w:color w:val="1F497D" w:themeColor="text2"/>
                <w:szCs w:val="24"/>
                <w:lang w:val="fr-CA"/>
              </w:rPr>
              <w:t>f * (</w:t>
            </w:r>
            <w:r w:rsidRPr="004A5C99">
              <w:rPr>
                <w:rFonts w:cs="Arial"/>
                <w:b/>
                <w:bCs/>
                <w:color w:val="1F497D" w:themeColor="text2"/>
                <w:szCs w:val="24"/>
                <w:lang w:val="fr-CA"/>
              </w:rPr>
              <w:t>X – X)</w:t>
            </w:r>
            <w:r w:rsidRPr="004A5C99">
              <w:rPr>
                <w:rFonts w:cs="Arial"/>
                <w:b/>
                <w:bCs/>
                <w:color w:val="1F497D" w:themeColor="text2"/>
                <w:szCs w:val="24"/>
                <w:vertAlign w:val="superscript"/>
                <w:lang w:val="fr-CA"/>
              </w:rPr>
              <w:t>2</w:t>
            </w:r>
          </w:p>
        </w:tc>
      </w:tr>
      <w:tr w:rsidR="0038332F" w:rsidRPr="004A5C99" w14:paraId="48C1A543" w14:textId="77777777" w:rsidTr="005A68FB">
        <w:trPr>
          <w:trHeight w:val="326"/>
        </w:trPr>
        <w:tc>
          <w:tcPr>
            <w:tcW w:w="1328" w:type="dxa"/>
            <w:tcBorders>
              <w:top w:val="nil"/>
              <w:left w:val="nil"/>
              <w:bottom w:val="nil"/>
              <w:right w:val="nil"/>
            </w:tcBorders>
            <w:shd w:val="clear" w:color="auto" w:fill="auto"/>
            <w:vAlign w:val="center"/>
            <w:hideMark/>
          </w:tcPr>
          <w:p w14:paraId="4B537C08" w14:textId="77777777" w:rsidR="0038332F" w:rsidRPr="004A5C99" w:rsidRDefault="0038332F" w:rsidP="00677679">
            <w:pPr>
              <w:widowControl/>
              <w:spacing w:before="0" w:after="0"/>
              <w:ind w:firstLineChars="100" w:firstLine="240"/>
              <w:jc w:val="left"/>
              <w:rPr>
                <w:rFonts w:cs="Arial"/>
                <w:szCs w:val="24"/>
                <w:lang w:val="fr-CA"/>
              </w:rPr>
            </w:pPr>
            <w:r w:rsidRPr="004A5C99">
              <w:rPr>
                <w:rFonts w:cs="Arial"/>
                <w:szCs w:val="24"/>
                <w:lang w:val="fr-CA"/>
              </w:rPr>
              <w:t>[16-18[</w:t>
            </w:r>
          </w:p>
        </w:tc>
        <w:tc>
          <w:tcPr>
            <w:tcW w:w="898" w:type="dxa"/>
            <w:tcBorders>
              <w:top w:val="nil"/>
              <w:left w:val="nil"/>
              <w:bottom w:val="nil"/>
              <w:right w:val="nil"/>
            </w:tcBorders>
            <w:shd w:val="clear" w:color="auto" w:fill="auto"/>
            <w:vAlign w:val="center"/>
            <w:hideMark/>
          </w:tcPr>
          <w:p w14:paraId="5CCA09FC" w14:textId="77777777" w:rsidR="0038332F" w:rsidRPr="004A5C99" w:rsidRDefault="0038332F" w:rsidP="004A5C99">
            <w:pPr>
              <w:widowControl/>
              <w:spacing w:before="0" w:after="0"/>
              <w:jc w:val="center"/>
              <w:rPr>
                <w:rFonts w:cs="Arial"/>
                <w:szCs w:val="24"/>
                <w:lang w:val="fr-CA"/>
              </w:rPr>
            </w:pPr>
            <w:r w:rsidRPr="004A5C99">
              <w:rPr>
                <w:rFonts w:cs="Arial"/>
                <w:szCs w:val="24"/>
                <w:lang w:val="fr-CA"/>
              </w:rPr>
              <w:t>6</w:t>
            </w:r>
          </w:p>
        </w:tc>
        <w:tc>
          <w:tcPr>
            <w:tcW w:w="1496" w:type="dxa"/>
            <w:tcBorders>
              <w:top w:val="nil"/>
              <w:left w:val="nil"/>
              <w:bottom w:val="nil"/>
              <w:right w:val="nil"/>
            </w:tcBorders>
          </w:tcPr>
          <w:p w14:paraId="4DEDE289" w14:textId="77777777" w:rsidR="0038332F" w:rsidRPr="004A5C99" w:rsidRDefault="0038332F" w:rsidP="004A5C99">
            <w:pPr>
              <w:widowControl/>
              <w:spacing w:before="0" w:after="0"/>
              <w:jc w:val="center"/>
              <w:rPr>
                <w:rFonts w:cs="Arial"/>
                <w:color w:val="1F497D" w:themeColor="text2"/>
                <w:szCs w:val="24"/>
                <w:lang w:val="fr-CA"/>
              </w:rPr>
            </w:pPr>
          </w:p>
        </w:tc>
        <w:tc>
          <w:tcPr>
            <w:tcW w:w="1666" w:type="dxa"/>
            <w:tcBorders>
              <w:top w:val="nil"/>
              <w:left w:val="nil"/>
              <w:bottom w:val="nil"/>
              <w:right w:val="nil"/>
            </w:tcBorders>
            <w:shd w:val="clear" w:color="auto" w:fill="auto"/>
            <w:vAlign w:val="center"/>
          </w:tcPr>
          <w:p w14:paraId="3A188161" w14:textId="77777777" w:rsidR="0038332F" w:rsidRPr="004A5C99" w:rsidRDefault="0038332F" w:rsidP="004A5C99">
            <w:pPr>
              <w:widowControl/>
              <w:spacing w:before="0" w:after="0"/>
              <w:jc w:val="center"/>
              <w:rPr>
                <w:rFonts w:cs="Arial"/>
                <w:color w:val="1F497D" w:themeColor="text2"/>
                <w:szCs w:val="24"/>
                <w:lang w:val="fr-CA"/>
              </w:rPr>
            </w:pPr>
          </w:p>
        </w:tc>
        <w:tc>
          <w:tcPr>
            <w:tcW w:w="1847" w:type="dxa"/>
            <w:tcBorders>
              <w:top w:val="nil"/>
              <w:left w:val="nil"/>
              <w:bottom w:val="nil"/>
              <w:right w:val="nil"/>
            </w:tcBorders>
            <w:shd w:val="clear" w:color="auto" w:fill="auto"/>
            <w:vAlign w:val="center"/>
          </w:tcPr>
          <w:p w14:paraId="59283762" w14:textId="77777777" w:rsidR="0038332F" w:rsidRPr="004A5C99" w:rsidRDefault="0038332F" w:rsidP="004A5C99">
            <w:pPr>
              <w:widowControl/>
              <w:spacing w:before="0" w:after="0"/>
              <w:jc w:val="center"/>
              <w:rPr>
                <w:rFonts w:cs="Arial"/>
                <w:color w:val="1F497D" w:themeColor="text2"/>
                <w:szCs w:val="24"/>
                <w:lang w:val="fr-CA"/>
              </w:rPr>
            </w:pPr>
          </w:p>
        </w:tc>
        <w:tc>
          <w:tcPr>
            <w:tcW w:w="2085" w:type="dxa"/>
            <w:tcBorders>
              <w:top w:val="nil"/>
              <w:left w:val="nil"/>
              <w:bottom w:val="nil"/>
              <w:right w:val="nil"/>
            </w:tcBorders>
            <w:shd w:val="clear" w:color="auto" w:fill="auto"/>
            <w:vAlign w:val="center"/>
          </w:tcPr>
          <w:p w14:paraId="76E19FF0" w14:textId="77777777" w:rsidR="0038332F" w:rsidRPr="004A5C99" w:rsidRDefault="0038332F" w:rsidP="004A5C99">
            <w:pPr>
              <w:widowControl/>
              <w:spacing w:before="0" w:after="0"/>
              <w:jc w:val="center"/>
              <w:rPr>
                <w:rFonts w:cs="Arial"/>
                <w:color w:val="1F497D" w:themeColor="text2"/>
                <w:szCs w:val="24"/>
                <w:lang w:val="fr-CA"/>
              </w:rPr>
            </w:pPr>
          </w:p>
        </w:tc>
      </w:tr>
      <w:tr w:rsidR="0038332F" w:rsidRPr="004A5C99" w14:paraId="1C299773" w14:textId="77777777" w:rsidTr="005A68FB">
        <w:trPr>
          <w:trHeight w:val="326"/>
        </w:trPr>
        <w:tc>
          <w:tcPr>
            <w:tcW w:w="1328" w:type="dxa"/>
            <w:tcBorders>
              <w:top w:val="nil"/>
              <w:left w:val="nil"/>
              <w:bottom w:val="nil"/>
              <w:right w:val="nil"/>
            </w:tcBorders>
            <w:shd w:val="clear" w:color="auto" w:fill="auto"/>
            <w:vAlign w:val="center"/>
            <w:hideMark/>
          </w:tcPr>
          <w:p w14:paraId="47EDC48B" w14:textId="77777777" w:rsidR="0038332F" w:rsidRPr="004A5C99" w:rsidRDefault="0038332F" w:rsidP="00677679">
            <w:pPr>
              <w:widowControl/>
              <w:spacing w:before="0" w:after="0"/>
              <w:ind w:firstLineChars="100" w:firstLine="240"/>
              <w:jc w:val="left"/>
              <w:rPr>
                <w:rFonts w:cs="Arial"/>
                <w:szCs w:val="24"/>
                <w:lang w:val="fr-CA"/>
              </w:rPr>
            </w:pPr>
            <w:r w:rsidRPr="004A5C99">
              <w:rPr>
                <w:rFonts w:cs="Arial"/>
                <w:szCs w:val="24"/>
                <w:lang w:val="fr-CA"/>
              </w:rPr>
              <w:t>[18-20[</w:t>
            </w:r>
          </w:p>
        </w:tc>
        <w:tc>
          <w:tcPr>
            <w:tcW w:w="898" w:type="dxa"/>
            <w:tcBorders>
              <w:top w:val="nil"/>
              <w:left w:val="nil"/>
              <w:bottom w:val="nil"/>
              <w:right w:val="nil"/>
            </w:tcBorders>
            <w:shd w:val="clear" w:color="auto" w:fill="auto"/>
            <w:vAlign w:val="center"/>
            <w:hideMark/>
          </w:tcPr>
          <w:p w14:paraId="0799F419" w14:textId="77777777" w:rsidR="0038332F" w:rsidRPr="004A5C99" w:rsidRDefault="0038332F" w:rsidP="004A5C99">
            <w:pPr>
              <w:widowControl/>
              <w:spacing w:before="0" w:after="0"/>
              <w:jc w:val="center"/>
              <w:rPr>
                <w:rFonts w:cs="Arial"/>
                <w:szCs w:val="24"/>
                <w:lang w:val="fr-CA"/>
              </w:rPr>
            </w:pPr>
            <w:r w:rsidRPr="004A5C99">
              <w:rPr>
                <w:rFonts w:cs="Arial"/>
                <w:szCs w:val="24"/>
                <w:lang w:val="fr-CA"/>
              </w:rPr>
              <w:t>33</w:t>
            </w:r>
          </w:p>
        </w:tc>
        <w:tc>
          <w:tcPr>
            <w:tcW w:w="1496" w:type="dxa"/>
            <w:tcBorders>
              <w:top w:val="nil"/>
              <w:left w:val="nil"/>
              <w:bottom w:val="nil"/>
              <w:right w:val="nil"/>
            </w:tcBorders>
          </w:tcPr>
          <w:p w14:paraId="38361044" w14:textId="77777777" w:rsidR="0038332F" w:rsidRPr="004A5C99" w:rsidRDefault="0038332F" w:rsidP="004A5C99">
            <w:pPr>
              <w:widowControl/>
              <w:spacing w:before="0" w:after="0"/>
              <w:jc w:val="center"/>
              <w:rPr>
                <w:rFonts w:cs="Arial"/>
                <w:color w:val="1F497D" w:themeColor="text2"/>
                <w:szCs w:val="24"/>
                <w:lang w:val="fr-CA"/>
              </w:rPr>
            </w:pPr>
          </w:p>
        </w:tc>
        <w:tc>
          <w:tcPr>
            <w:tcW w:w="1666" w:type="dxa"/>
            <w:tcBorders>
              <w:top w:val="nil"/>
              <w:left w:val="nil"/>
              <w:bottom w:val="nil"/>
              <w:right w:val="nil"/>
            </w:tcBorders>
            <w:shd w:val="clear" w:color="auto" w:fill="auto"/>
            <w:vAlign w:val="center"/>
          </w:tcPr>
          <w:p w14:paraId="0D1AC87D" w14:textId="77777777" w:rsidR="0038332F" w:rsidRPr="004A5C99" w:rsidRDefault="0038332F" w:rsidP="004A5C99">
            <w:pPr>
              <w:widowControl/>
              <w:spacing w:before="0" w:after="0"/>
              <w:jc w:val="center"/>
              <w:rPr>
                <w:rFonts w:cs="Arial"/>
                <w:color w:val="1F497D" w:themeColor="text2"/>
                <w:szCs w:val="24"/>
                <w:lang w:val="fr-CA"/>
              </w:rPr>
            </w:pPr>
          </w:p>
        </w:tc>
        <w:tc>
          <w:tcPr>
            <w:tcW w:w="1847" w:type="dxa"/>
            <w:tcBorders>
              <w:top w:val="nil"/>
              <w:left w:val="nil"/>
              <w:bottom w:val="nil"/>
              <w:right w:val="nil"/>
            </w:tcBorders>
            <w:shd w:val="clear" w:color="auto" w:fill="auto"/>
            <w:vAlign w:val="center"/>
          </w:tcPr>
          <w:p w14:paraId="578A1756" w14:textId="77777777" w:rsidR="0038332F" w:rsidRPr="004A5C99" w:rsidRDefault="0038332F" w:rsidP="004A5C99">
            <w:pPr>
              <w:widowControl/>
              <w:spacing w:before="0" w:after="0"/>
              <w:jc w:val="center"/>
              <w:rPr>
                <w:rFonts w:cs="Arial"/>
                <w:color w:val="1F497D" w:themeColor="text2"/>
                <w:szCs w:val="24"/>
                <w:lang w:val="fr-CA"/>
              </w:rPr>
            </w:pPr>
          </w:p>
        </w:tc>
        <w:tc>
          <w:tcPr>
            <w:tcW w:w="2085" w:type="dxa"/>
            <w:tcBorders>
              <w:top w:val="nil"/>
              <w:left w:val="nil"/>
              <w:bottom w:val="nil"/>
              <w:right w:val="nil"/>
            </w:tcBorders>
            <w:shd w:val="clear" w:color="auto" w:fill="auto"/>
            <w:vAlign w:val="center"/>
          </w:tcPr>
          <w:p w14:paraId="67AE135C" w14:textId="77777777" w:rsidR="0038332F" w:rsidRPr="004A5C99" w:rsidRDefault="0038332F" w:rsidP="004A5C99">
            <w:pPr>
              <w:widowControl/>
              <w:spacing w:before="0" w:after="0"/>
              <w:jc w:val="center"/>
              <w:rPr>
                <w:rFonts w:cs="Arial"/>
                <w:color w:val="1F497D" w:themeColor="text2"/>
                <w:szCs w:val="24"/>
                <w:lang w:val="fr-CA"/>
              </w:rPr>
            </w:pPr>
          </w:p>
        </w:tc>
      </w:tr>
      <w:tr w:rsidR="0038332F" w:rsidRPr="004A5C99" w14:paraId="66CE429E" w14:textId="77777777" w:rsidTr="005A68FB">
        <w:trPr>
          <w:trHeight w:val="326"/>
        </w:trPr>
        <w:tc>
          <w:tcPr>
            <w:tcW w:w="1328" w:type="dxa"/>
            <w:tcBorders>
              <w:top w:val="nil"/>
              <w:left w:val="nil"/>
              <w:bottom w:val="nil"/>
              <w:right w:val="nil"/>
            </w:tcBorders>
            <w:shd w:val="clear" w:color="auto" w:fill="auto"/>
            <w:vAlign w:val="center"/>
            <w:hideMark/>
          </w:tcPr>
          <w:p w14:paraId="02A3E741" w14:textId="77777777" w:rsidR="0038332F" w:rsidRPr="004A5C99" w:rsidRDefault="0038332F" w:rsidP="00677679">
            <w:pPr>
              <w:widowControl/>
              <w:spacing w:before="0" w:after="0"/>
              <w:ind w:firstLineChars="100" w:firstLine="240"/>
              <w:jc w:val="left"/>
              <w:rPr>
                <w:rFonts w:cs="Arial"/>
                <w:szCs w:val="24"/>
                <w:lang w:val="fr-CA"/>
              </w:rPr>
            </w:pPr>
            <w:r w:rsidRPr="004A5C99">
              <w:rPr>
                <w:rFonts w:cs="Arial"/>
                <w:szCs w:val="24"/>
                <w:lang w:val="fr-CA"/>
              </w:rPr>
              <w:t>[20-22[</w:t>
            </w:r>
          </w:p>
        </w:tc>
        <w:tc>
          <w:tcPr>
            <w:tcW w:w="898" w:type="dxa"/>
            <w:tcBorders>
              <w:top w:val="nil"/>
              <w:left w:val="nil"/>
              <w:bottom w:val="nil"/>
              <w:right w:val="nil"/>
            </w:tcBorders>
            <w:shd w:val="clear" w:color="auto" w:fill="auto"/>
            <w:vAlign w:val="center"/>
            <w:hideMark/>
          </w:tcPr>
          <w:p w14:paraId="64EB5F3C" w14:textId="77777777" w:rsidR="0038332F" w:rsidRPr="004A5C99" w:rsidRDefault="0038332F" w:rsidP="004A5C99">
            <w:pPr>
              <w:widowControl/>
              <w:spacing w:before="0" w:after="0"/>
              <w:jc w:val="center"/>
              <w:rPr>
                <w:rFonts w:cs="Arial"/>
                <w:szCs w:val="24"/>
                <w:lang w:val="fr-CA"/>
              </w:rPr>
            </w:pPr>
            <w:r w:rsidRPr="004A5C99">
              <w:rPr>
                <w:rFonts w:cs="Arial"/>
                <w:szCs w:val="24"/>
                <w:lang w:val="fr-CA"/>
              </w:rPr>
              <w:t>20</w:t>
            </w:r>
          </w:p>
        </w:tc>
        <w:tc>
          <w:tcPr>
            <w:tcW w:w="1496" w:type="dxa"/>
            <w:tcBorders>
              <w:top w:val="nil"/>
              <w:left w:val="nil"/>
              <w:bottom w:val="nil"/>
              <w:right w:val="nil"/>
            </w:tcBorders>
          </w:tcPr>
          <w:p w14:paraId="34B16A99" w14:textId="77777777" w:rsidR="0038332F" w:rsidRPr="004A5C99" w:rsidRDefault="0038332F" w:rsidP="004A5C99">
            <w:pPr>
              <w:widowControl/>
              <w:spacing w:before="0" w:after="0"/>
              <w:jc w:val="center"/>
              <w:rPr>
                <w:rFonts w:cs="Arial"/>
                <w:color w:val="1F497D" w:themeColor="text2"/>
                <w:szCs w:val="24"/>
                <w:lang w:val="fr-CA"/>
              </w:rPr>
            </w:pPr>
          </w:p>
        </w:tc>
        <w:tc>
          <w:tcPr>
            <w:tcW w:w="1666" w:type="dxa"/>
            <w:tcBorders>
              <w:top w:val="nil"/>
              <w:left w:val="nil"/>
              <w:bottom w:val="nil"/>
              <w:right w:val="nil"/>
            </w:tcBorders>
            <w:shd w:val="clear" w:color="auto" w:fill="auto"/>
            <w:vAlign w:val="center"/>
          </w:tcPr>
          <w:p w14:paraId="15534C59" w14:textId="77777777" w:rsidR="0038332F" w:rsidRPr="004A5C99" w:rsidRDefault="0038332F" w:rsidP="004A5C99">
            <w:pPr>
              <w:widowControl/>
              <w:spacing w:before="0" w:after="0"/>
              <w:jc w:val="center"/>
              <w:rPr>
                <w:rFonts w:cs="Arial"/>
                <w:color w:val="1F497D" w:themeColor="text2"/>
                <w:szCs w:val="24"/>
                <w:lang w:val="fr-CA"/>
              </w:rPr>
            </w:pPr>
          </w:p>
        </w:tc>
        <w:tc>
          <w:tcPr>
            <w:tcW w:w="1847" w:type="dxa"/>
            <w:tcBorders>
              <w:top w:val="nil"/>
              <w:left w:val="nil"/>
              <w:bottom w:val="nil"/>
              <w:right w:val="nil"/>
            </w:tcBorders>
            <w:shd w:val="clear" w:color="auto" w:fill="auto"/>
            <w:vAlign w:val="center"/>
          </w:tcPr>
          <w:p w14:paraId="37A4A0DD" w14:textId="77777777" w:rsidR="0038332F" w:rsidRPr="004A5C99" w:rsidRDefault="0038332F" w:rsidP="004A5C99">
            <w:pPr>
              <w:widowControl/>
              <w:spacing w:before="0" w:after="0"/>
              <w:jc w:val="center"/>
              <w:rPr>
                <w:rFonts w:cs="Arial"/>
                <w:color w:val="1F497D" w:themeColor="text2"/>
                <w:szCs w:val="24"/>
                <w:lang w:val="fr-CA"/>
              </w:rPr>
            </w:pPr>
          </w:p>
        </w:tc>
        <w:tc>
          <w:tcPr>
            <w:tcW w:w="2085" w:type="dxa"/>
            <w:tcBorders>
              <w:top w:val="nil"/>
              <w:left w:val="nil"/>
              <w:bottom w:val="nil"/>
              <w:right w:val="nil"/>
            </w:tcBorders>
            <w:shd w:val="clear" w:color="auto" w:fill="auto"/>
            <w:vAlign w:val="center"/>
          </w:tcPr>
          <w:p w14:paraId="41BC1068" w14:textId="77777777" w:rsidR="0038332F" w:rsidRPr="004A5C99" w:rsidRDefault="0038332F" w:rsidP="004A5C99">
            <w:pPr>
              <w:widowControl/>
              <w:spacing w:before="0" w:after="0"/>
              <w:jc w:val="center"/>
              <w:rPr>
                <w:rFonts w:cs="Arial"/>
                <w:color w:val="1F497D" w:themeColor="text2"/>
                <w:szCs w:val="24"/>
                <w:lang w:val="fr-CA"/>
              </w:rPr>
            </w:pPr>
          </w:p>
        </w:tc>
      </w:tr>
      <w:tr w:rsidR="0038332F" w:rsidRPr="004A5C99" w14:paraId="6F707B72" w14:textId="77777777" w:rsidTr="005A68FB">
        <w:trPr>
          <w:trHeight w:val="326"/>
        </w:trPr>
        <w:tc>
          <w:tcPr>
            <w:tcW w:w="1328" w:type="dxa"/>
            <w:tcBorders>
              <w:top w:val="nil"/>
              <w:left w:val="nil"/>
              <w:bottom w:val="nil"/>
              <w:right w:val="nil"/>
            </w:tcBorders>
            <w:shd w:val="clear" w:color="auto" w:fill="auto"/>
            <w:vAlign w:val="center"/>
            <w:hideMark/>
          </w:tcPr>
          <w:p w14:paraId="11DE8343" w14:textId="77777777" w:rsidR="0038332F" w:rsidRPr="004A5C99" w:rsidRDefault="0038332F" w:rsidP="00677679">
            <w:pPr>
              <w:widowControl/>
              <w:spacing w:before="0" w:after="0"/>
              <w:ind w:firstLineChars="100" w:firstLine="240"/>
              <w:jc w:val="left"/>
              <w:rPr>
                <w:rFonts w:cs="Arial"/>
                <w:szCs w:val="24"/>
                <w:lang w:val="fr-CA"/>
              </w:rPr>
            </w:pPr>
            <w:r w:rsidRPr="004A5C99">
              <w:rPr>
                <w:rFonts w:cs="Arial"/>
                <w:szCs w:val="24"/>
                <w:lang w:val="fr-CA"/>
              </w:rPr>
              <w:t>[22-24[</w:t>
            </w:r>
          </w:p>
        </w:tc>
        <w:tc>
          <w:tcPr>
            <w:tcW w:w="898" w:type="dxa"/>
            <w:tcBorders>
              <w:top w:val="nil"/>
              <w:left w:val="nil"/>
              <w:bottom w:val="nil"/>
              <w:right w:val="nil"/>
            </w:tcBorders>
            <w:shd w:val="clear" w:color="auto" w:fill="auto"/>
            <w:vAlign w:val="center"/>
            <w:hideMark/>
          </w:tcPr>
          <w:p w14:paraId="205E6F58" w14:textId="77777777" w:rsidR="0038332F" w:rsidRPr="004A5C99" w:rsidRDefault="0038332F" w:rsidP="004A5C99">
            <w:pPr>
              <w:widowControl/>
              <w:spacing w:before="0" w:after="0"/>
              <w:jc w:val="center"/>
              <w:rPr>
                <w:rFonts w:cs="Arial"/>
                <w:szCs w:val="24"/>
                <w:lang w:val="fr-CA"/>
              </w:rPr>
            </w:pPr>
            <w:r w:rsidRPr="004A5C99">
              <w:rPr>
                <w:rFonts w:cs="Arial"/>
                <w:szCs w:val="24"/>
                <w:lang w:val="fr-CA"/>
              </w:rPr>
              <w:t>11</w:t>
            </w:r>
          </w:p>
        </w:tc>
        <w:tc>
          <w:tcPr>
            <w:tcW w:w="1496" w:type="dxa"/>
            <w:tcBorders>
              <w:top w:val="nil"/>
              <w:left w:val="nil"/>
              <w:bottom w:val="nil"/>
              <w:right w:val="nil"/>
            </w:tcBorders>
          </w:tcPr>
          <w:p w14:paraId="61E239D1" w14:textId="77777777" w:rsidR="0038332F" w:rsidRPr="004A5C99" w:rsidRDefault="0038332F" w:rsidP="004A5C99">
            <w:pPr>
              <w:widowControl/>
              <w:spacing w:before="0" w:after="0"/>
              <w:jc w:val="center"/>
              <w:rPr>
                <w:rFonts w:cs="Arial"/>
                <w:color w:val="1F497D" w:themeColor="text2"/>
                <w:szCs w:val="24"/>
                <w:lang w:val="fr-CA"/>
              </w:rPr>
            </w:pPr>
          </w:p>
        </w:tc>
        <w:tc>
          <w:tcPr>
            <w:tcW w:w="1666" w:type="dxa"/>
            <w:tcBorders>
              <w:top w:val="nil"/>
              <w:left w:val="nil"/>
              <w:bottom w:val="nil"/>
              <w:right w:val="nil"/>
            </w:tcBorders>
            <w:shd w:val="clear" w:color="auto" w:fill="auto"/>
            <w:vAlign w:val="center"/>
          </w:tcPr>
          <w:p w14:paraId="3ED0DF44" w14:textId="77777777" w:rsidR="0038332F" w:rsidRPr="004A5C99" w:rsidRDefault="0038332F" w:rsidP="004A5C99">
            <w:pPr>
              <w:widowControl/>
              <w:spacing w:before="0" w:after="0"/>
              <w:jc w:val="center"/>
              <w:rPr>
                <w:rFonts w:cs="Arial"/>
                <w:color w:val="1F497D" w:themeColor="text2"/>
                <w:szCs w:val="24"/>
                <w:lang w:val="fr-CA"/>
              </w:rPr>
            </w:pPr>
          </w:p>
        </w:tc>
        <w:tc>
          <w:tcPr>
            <w:tcW w:w="1847" w:type="dxa"/>
            <w:tcBorders>
              <w:top w:val="nil"/>
              <w:left w:val="nil"/>
              <w:bottom w:val="nil"/>
              <w:right w:val="nil"/>
            </w:tcBorders>
            <w:shd w:val="clear" w:color="auto" w:fill="auto"/>
            <w:vAlign w:val="center"/>
          </w:tcPr>
          <w:p w14:paraId="6E121376" w14:textId="77777777" w:rsidR="0038332F" w:rsidRPr="004A5C99" w:rsidRDefault="0038332F" w:rsidP="004A5C99">
            <w:pPr>
              <w:widowControl/>
              <w:spacing w:before="0" w:after="0"/>
              <w:jc w:val="center"/>
              <w:rPr>
                <w:rFonts w:cs="Arial"/>
                <w:color w:val="1F497D" w:themeColor="text2"/>
                <w:szCs w:val="24"/>
                <w:lang w:val="fr-CA"/>
              </w:rPr>
            </w:pPr>
          </w:p>
        </w:tc>
        <w:tc>
          <w:tcPr>
            <w:tcW w:w="2085" w:type="dxa"/>
            <w:tcBorders>
              <w:top w:val="nil"/>
              <w:left w:val="nil"/>
              <w:bottom w:val="nil"/>
              <w:right w:val="nil"/>
            </w:tcBorders>
            <w:shd w:val="clear" w:color="auto" w:fill="auto"/>
            <w:vAlign w:val="center"/>
          </w:tcPr>
          <w:p w14:paraId="468174F3" w14:textId="77777777" w:rsidR="0038332F" w:rsidRPr="004A5C99" w:rsidRDefault="0038332F" w:rsidP="004A5C99">
            <w:pPr>
              <w:widowControl/>
              <w:spacing w:before="0" w:after="0"/>
              <w:jc w:val="center"/>
              <w:rPr>
                <w:rFonts w:cs="Arial"/>
                <w:color w:val="1F497D" w:themeColor="text2"/>
                <w:szCs w:val="24"/>
                <w:lang w:val="fr-CA"/>
              </w:rPr>
            </w:pPr>
          </w:p>
        </w:tc>
      </w:tr>
      <w:tr w:rsidR="0038332F" w:rsidRPr="004A5C99" w14:paraId="3116401B" w14:textId="77777777" w:rsidTr="005A68FB">
        <w:trPr>
          <w:trHeight w:val="340"/>
        </w:trPr>
        <w:tc>
          <w:tcPr>
            <w:tcW w:w="1328" w:type="dxa"/>
            <w:tcBorders>
              <w:top w:val="nil"/>
              <w:left w:val="nil"/>
              <w:bottom w:val="single" w:sz="8" w:space="0" w:color="auto"/>
              <w:right w:val="nil"/>
            </w:tcBorders>
            <w:shd w:val="clear" w:color="auto" w:fill="auto"/>
            <w:vAlign w:val="center"/>
            <w:hideMark/>
          </w:tcPr>
          <w:p w14:paraId="493CB734" w14:textId="77777777" w:rsidR="0038332F" w:rsidRPr="004A5C99" w:rsidRDefault="0038332F" w:rsidP="00677679">
            <w:pPr>
              <w:widowControl/>
              <w:spacing w:before="0" w:after="0"/>
              <w:ind w:firstLineChars="100" w:firstLine="240"/>
              <w:jc w:val="left"/>
              <w:rPr>
                <w:rFonts w:cs="Arial"/>
                <w:szCs w:val="24"/>
                <w:lang w:val="fr-CA"/>
              </w:rPr>
            </w:pPr>
            <w:r w:rsidRPr="004A5C99">
              <w:rPr>
                <w:rFonts w:cs="Arial"/>
                <w:szCs w:val="24"/>
                <w:lang w:val="fr-CA"/>
              </w:rPr>
              <w:t>Total (n)</w:t>
            </w:r>
          </w:p>
        </w:tc>
        <w:tc>
          <w:tcPr>
            <w:tcW w:w="898" w:type="dxa"/>
            <w:tcBorders>
              <w:top w:val="nil"/>
              <w:left w:val="nil"/>
              <w:bottom w:val="single" w:sz="8" w:space="0" w:color="auto"/>
              <w:right w:val="nil"/>
            </w:tcBorders>
            <w:shd w:val="clear" w:color="auto" w:fill="auto"/>
            <w:vAlign w:val="center"/>
            <w:hideMark/>
          </w:tcPr>
          <w:p w14:paraId="394D2A38" w14:textId="77777777" w:rsidR="0038332F" w:rsidRPr="004A5C99" w:rsidRDefault="0038332F" w:rsidP="004A5C99">
            <w:pPr>
              <w:widowControl/>
              <w:spacing w:before="0" w:after="0"/>
              <w:jc w:val="center"/>
              <w:rPr>
                <w:rFonts w:cs="Arial"/>
                <w:szCs w:val="24"/>
                <w:lang w:val="fr-CA"/>
              </w:rPr>
            </w:pPr>
            <w:r w:rsidRPr="004A5C99">
              <w:rPr>
                <w:rFonts w:cs="Arial"/>
                <w:szCs w:val="24"/>
                <w:lang w:val="fr-CA"/>
              </w:rPr>
              <w:t>70</w:t>
            </w:r>
          </w:p>
        </w:tc>
        <w:tc>
          <w:tcPr>
            <w:tcW w:w="1496" w:type="dxa"/>
            <w:tcBorders>
              <w:top w:val="nil"/>
              <w:left w:val="nil"/>
              <w:bottom w:val="single" w:sz="8" w:space="0" w:color="auto"/>
              <w:right w:val="nil"/>
            </w:tcBorders>
          </w:tcPr>
          <w:p w14:paraId="60598880" w14:textId="77777777" w:rsidR="0038332F" w:rsidRPr="004A5C99" w:rsidRDefault="0038332F" w:rsidP="004A5C99">
            <w:pPr>
              <w:widowControl/>
              <w:spacing w:before="0" w:after="0"/>
              <w:jc w:val="center"/>
              <w:rPr>
                <w:rFonts w:cs="Arial"/>
                <w:color w:val="1F497D" w:themeColor="text2"/>
                <w:szCs w:val="24"/>
                <w:lang w:val="fr-CA"/>
              </w:rPr>
            </w:pPr>
          </w:p>
        </w:tc>
        <w:tc>
          <w:tcPr>
            <w:tcW w:w="1666" w:type="dxa"/>
            <w:tcBorders>
              <w:top w:val="nil"/>
              <w:left w:val="nil"/>
              <w:bottom w:val="single" w:sz="8" w:space="0" w:color="auto"/>
              <w:right w:val="nil"/>
            </w:tcBorders>
            <w:shd w:val="clear" w:color="auto" w:fill="auto"/>
            <w:vAlign w:val="center"/>
          </w:tcPr>
          <w:p w14:paraId="65D66E64" w14:textId="77777777" w:rsidR="0038332F" w:rsidRPr="004A5C99" w:rsidRDefault="0038332F" w:rsidP="004A5C99">
            <w:pPr>
              <w:widowControl/>
              <w:spacing w:before="0" w:after="0"/>
              <w:jc w:val="center"/>
              <w:rPr>
                <w:rFonts w:cs="Arial"/>
                <w:color w:val="1F497D" w:themeColor="text2"/>
                <w:szCs w:val="24"/>
                <w:lang w:val="fr-CA"/>
              </w:rPr>
            </w:pPr>
          </w:p>
        </w:tc>
        <w:tc>
          <w:tcPr>
            <w:tcW w:w="1847" w:type="dxa"/>
            <w:tcBorders>
              <w:top w:val="nil"/>
              <w:left w:val="nil"/>
              <w:bottom w:val="single" w:sz="8" w:space="0" w:color="auto"/>
              <w:right w:val="nil"/>
            </w:tcBorders>
            <w:shd w:val="clear" w:color="auto" w:fill="auto"/>
            <w:vAlign w:val="center"/>
          </w:tcPr>
          <w:p w14:paraId="6E55CEA3" w14:textId="77777777" w:rsidR="0038332F" w:rsidRPr="004A5C99" w:rsidRDefault="0038332F" w:rsidP="004A5C99">
            <w:pPr>
              <w:widowControl/>
              <w:spacing w:before="0" w:after="0"/>
              <w:jc w:val="center"/>
              <w:rPr>
                <w:rFonts w:cs="Arial"/>
                <w:color w:val="1F497D" w:themeColor="text2"/>
                <w:szCs w:val="24"/>
                <w:lang w:val="fr-CA"/>
              </w:rPr>
            </w:pPr>
          </w:p>
        </w:tc>
        <w:tc>
          <w:tcPr>
            <w:tcW w:w="2085" w:type="dxa"/>
            <w:tcBorders>
              <w:top w:val="nil"/>
              <w:left w:val="nil"/>
              <w:bottom w:val="single" w:sz="8" w:space="0" w:color="auto"/>
              <w:right w:val="nil"/>
            </w:tcBorders>
            <w:shd w:val="clear" w:color="auto" w:fill="auto"/>
            <w:vAlign w:val="center"/>
          </w:tcPr>
          <w:p w14:paraId="6CE53B06" w14:textId="77777777" w:rsidR="0038332F" w:rsidRPr="004A5C99" w:rsidRDefault="0038332F" w:rsidP="004A5C99">
            <w:pPr>
              <w:widowControl/>
              <w:spacing w:before="0" w:after="0"/>
              <w:jc w:val="center"/>
              <w:rPr>
                <w:rFonts w:cs="Arial"/>
                <w:color w:val="1F497D" w:themeColor="text2"/>
                <w:szCs w:val="24"/>
                <w:lang w:val="fr-CA"/>
              </w:rPr>
            </w:pPr>
          </w:p>
        </w:tc>
      </w:tr>
    </w:tbl>
    <w:p w14:paraId="3DA60714" w14:textId="6AD469A0" w:rsidR="004A5C99" w:rsidRDefault="00826AEA" w:rsidP="00400A4A">
      <w:pPr>
        <w:widowControl/>
        <w:numPr>
          <w:ilvl w:val="0"/>
          <w:numId w:val="20"/>
        </w:numPr>
        <w:spacing w:before="240" w:after="0"/>
        <w:ind w:left="981" w:hanging="357"/>
        <w:rPr>
          <w:rFonts w:ascii="Trebuchet MS" w:hAnsi="Trebuchet MS"/>
          <w:color w:val="auto"/>
          <w:szCs w:val="24"/>
          <w:lang w:val="fr-CA" w:eastAsia="fr-FR"/>
        </w:rPr>
      </w:pPr>
      <w:r>
        <w:rPr>
          <w:lang w:val="fr-CA"/>
        </w:rPr>
        <w:lastRenderedPageBreak/>
        <w:t>C</w:t>
      </w:r>
      <w:r w:rsidR="00400A4A">
        <w:rPr>
          <w:lang w:val="fr-CA"/>
        </w:rPr>
        <w:t>omplétez le tableau ci-dessous, c</w:t>
      </w:r>
      <w:r>
        <w:rPr>
          <w:lang w:val="fr-CA"/>
        </w:rPr>
        <w:t>alculez</w:t>
      </w:r>
      <w:r w:rsidRPr="00821973">
        <w:rPr>
          <w:lang w:val="fr-CA"/>
        </w:rPr>
        <w:t xml:space="preserve"> et interprétez </w:t>
      </w:r>
      <w:r>
        <w:rPr>
          <w:lang w:val="fr-CA"/>
        </w:rPr>
        <w:t>l’écart-type de cette distribution</w:t>
      </w:r>
      <w:r w:rsidRPr="00821973">
        <w:rPr>
          <w:lang w:val="fr-CA"/>
        </w:rPr>
        <w:t>.</w:t>
      </w:r>
    </w:p>
    <w:p w14:paraId="256A57BE" w14:textId="77777777" w:rsidR="008902CD" w:rsidRPr="00434682" w:rsidRDefault="008902CD" w:rsidP="008C2BFF">
      <w:pPr>
        <w:pBdr>
          <w:top w:val="single" w:sz="4" w:space="0" w:color="1F497D" w:themeColor="text2" w:shadow="1"/>
          <w:left w:val="single" w:sz="4" w:space="4" w:color="1F497D" w:themeColor="text2" w:shadow="1"/>
          <w:bottom w:val="single" w:sz="4" w:space="0" w:color="1F497D" w:themeColor="text2" w:shadow="1"/>
          <w:right w:val="single" w:sz="4" w:space="4" w:color="1F497D" w:themeColor="text2" w:shadow="1"/>
        </w:pBdr>
        <w:spacing w:before="240"/>
        <w:rPr>
          <w:color w:val="1F497D" w:themeColor="text2"/>
          <w:lang w:val="fr-CA" w:eastAsia="fr-FR"/>
        </w:rPr>
      </w:pPr>
    </w:p>
    <w:p w14:paraId="7BB4E6D1" w14:textId="77777777" w:rsidR="00E12AAD" w:rsidRPr="00E12AAD" w:rsidRDefault="00E12AAD" w:rsidP="00DE5BD3">
      <w:pPr>
        <w:pStyle w:val="Paragraphedeliste"/>
        <w:widowControl/>
        <w:numPr>
          <w:ilvl w:val="0"/>
          <w:numId w:val="20"/>
        </w:numPr>
        <w:spacing w:after="0"/>
        <w:ind w:left="984"/>
        <w:rPr>
          <w:rFonts w:ascii="Trebuchet MS" w:hAnsi="Trebuchet MS"/>
          <w:color w:val="auto"/>
          <w:szCs w:val="24"/>
          <w:lang w:val="fr-CA" w:eastAsia="fr-FR"/>
        </w:rPr>
      </w:pPr>
      <w:r w:rsidRPr="00E12AAD">
        <w:rPr>
          <w:lang w:val="fr-CA"/>
        </w:rPr>
        <w:t>Quelle hypothèse en lien avec les classes valide</w:t>
      </w:r>
      <w:r w:rsidR="00677679">
        <w:rPr>
          <w:lang w:val="fr-CA"/>
        </w:rPr>
        <w:t>-t-elle</w:t>
      </w:r>
      <w:r w:rsidRPr="00E12AAD">
        <w:rPr>
          <w:lang w:val="fr-CA"/>
        </w:rPr>
        <w:t xml:space="preserve"> l’estimation de l’écart-type</w:t>
      </w:r>
      <w:r w:rsidR="004410DC">
        <w:rPr>
          <w:lang w:val="fr-CA"/>
        </w:rPr>
        <w:t>?</w:t>
      </w:r>
    </w:p>
    <w:p w14:paraId="6607D51D" w14:textId="77777777" w:rsidR="00E12AAD" w:rsidRPr="00E12AAD" w:rsidRDefault="00E12AAD" w:rsidP="00677679">
      <w:pPr>
        <w:widowControl/>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after="0"/>
        <w:contextualSpacing/>
        <w:rPr>
          <w:rFonts w:cs="Arial"/>
          <w:color w:val="1F497D" w:themeColor="text2"/>
          <w:szCs w:val="24"/>
          <w:lang w:val="fr-CA" w:eastAsia="fr-FR"/>
        </w:rPr>
      </w:pPr>
    </w:p>
    <w:p w14:paraId="558796AC" w14:textId="77777777" w:rsidR="00826AEA" w:rsidRPr="00821973" w:rsidRDefault="000D69E9" w:rsidP="00DE5BD3">
      <w:pPr>
        <w:widowControl/>
        <w:numPr>
          <w:ilvl w:val="0"/>
          <w:numId w:val="20"/>
        </w:numPr>
        <w:spacing w:after="0"/>
        <w:ind w:left="981" w:hanging="357"/>
        <w:rPr>
          <w:rFonts w:ascii="Trebuchet MS" w:hAnsi="Trebuchet MS"/>
          <w:color w:val="auto"/>
          <w:szCs w:val="24"/>
          <w:lang w:val="fr-CA" w:eastAsia="fr-FR"/>
        </w:rPr>
      </w:pPr>
      <w:r>
        <w:rPr>
          <w:lang w:val="fr-CA"/>
        </w:rPr>
        <w:t>C</w:t>
      </w:r>
      <w:r w:rsidR="00826AEA" w:rsidRPr="00821973">
        <w:rPr>
          <w:lang w:val="fr-CA"/>
        </w:rPr>
        <w:t>alculez</w:t>
      </w:r>
      <w:r w:rsidR="00826AEA">
        <w:rPr>
          <w:lang w:val="fr-CA"/>
        </w:rPr>
        <w:t xml:space="preserve"> et </w:t>
      </w:r>
      <w:r w:rsidR="006020BB">
        <w:rPr>
          <w:lang w:val="fr-CA"/>
        </w:rPr>
        <w:t>interprétez</w:t>
      </w:r>
      <w:r w:rsidR="00826AEA">
        <w:rPr>
          <w:lang w:val="fr-CA"/>
        </w:rPr>
        <w:t xml:space="preserve"> le coefficient d’asymétrie de cette distribution</w:t>
      </w:r>
      <w:r w:rsidR="00F9777D">
        <w:rPr>
          <w:lang w:val="fr-CA"/>
        </w:rPr>
        <w:t>.</w:t>
      </w:r>
    </w:p>
    <w:p w14:paraId="4DAC15DB" w14:textId="77777777" w:rsidR="00AF1EF1" w:rsidRPr="003729FB" w:rsidRDefault="00AF1EF1" w:rsidP="001E6212">
      <w:pPr>
        <w:pBdr>
          <w:top w:val="single" w:sz="4" w:space="1" w:color="1F497D" w:themeColor="text2" w:shadow="1"/>
          <w:left w:val="single" w:sz="4" w:space="4" w:color="1F497D" w:themeColor="text2" w:shadow="1"/>
          <w:bottom w:val="single" w:sz="4" w:space="0" w:color="1F497D" w:themeColor="text2" w:shadow="1"/>
          <w:right w:val="single" w:sz="4" w:space="4" w:color="1F497D" w:themeColor="text2" w:shadow="1"/>
        </w:pBdr>
        <w:rPr>
          <w:b/>
          <w:color w:val="1F497D" w:themeColor="text2"/>
          <w:lang w:val="fr-CA" w:eastAsia="fr-FR"/>
        </w:rPr>
      </w:pPr>
      <w:r w:rsidRPr="003729FB">
        <w:rPr>
          <w:b/>
          <w:color w:val="1F497D" w:themeColor="text2"/>
          <w:lang w:val="fr-CA" w:eastAsia="fr-FR"/>
        </w:rPr>
        <w:t xml:space="preserve"> </w:t>
      </w:r>
    </w:p>
    <w:p w14:paraId="5DCF5670" w14:textId="6DEF979F" w:rsidR="00827C47" w:rsidRPr="00827C47" w:rsidRDefault="00827C47" w:rsidP="00A35B92">
      <w:pPr>
        <w:keepNext/>
        <w:spacing w:before="360"/>
        <w:ind w:left="357" w:hanging="357"/>
        <w:outlineLvl w:val="1"/>
        <w:rPr>
          <w:rFonts w:eastAsiaTheme="majorEastAsia" w:cstheme="minorBidi"/>
          <w:b/>
          <w:bCs/>
          <w:iCs/>
          <w:noProof/>
          <w:color w:val="000000" w:themeColor="text1"/>
          <w:szCs w:val="28"/>
          <w:lang w:val="fr-CA" w:eastAsia="en-US"/>
        </w:rPr>
      </w:pPr>
      <w:r w:rsidRPr="00827C47">
        <w:rPr>
          <w:rFonts w:eastAsiaTheme="majorEastAsia" w:cstheme="minorBidi"/>
          <w:b/>
          <w:bCs/>
          <w:iCs/>
          <w:noProof/>
          <w:color w:val="000000" w:themeColor="text1"/>
          <w:szCs w:val="28"/>
          <w:lang w:val="fr-CA" w:eastAsia="en-US"/>
        </w:rPr>
        <w:t xml:space="preserve">6) Le tableau suivant présente la moyenne </w:t>
      </w:r>
      <w:r w:rsidR="00DF35E4">
        <w:rPr>
          <w:rFonts w:eastAsiaTheme="majorEastAsia" w:cstheme="minorBidi"/>
          <w:b/>
          <w:bCs/>
          <w:iCs/>
          <w:noProof/>
          <w:color w:val="000000" w:themeColor="text1"/>
          <w:szCs w:val="28"/>
          <w:lang w:val="fr-CA" w:eastAsia="en-US"/>
        </w:rPr>
        <w:t>et l’écart-type de la variable « </w:t>
      </w:r>
      <w:r w:rsidRPr="00827C47">
        <w:rPr>
          <w:rFonts w:eastAsiaTheme="majorEastAsia" w:cstheme="minorBidi"/>
          <w:b/>
          <w:bCs/>
          <w:iCs/>
          <w:noProof/>
          <w:color w:val="000000" w:themeColor="text1"/>
          <w:szCs w:val="28"/>
          <w:lang w:val="fr-CA" w:eastAsia="en-US"/>
        </w:rPr>
        <w:t>part de financem</w:t>
      </w:r>
      <w:r w:rsidR="00DF35E4">
        <w:rPr>
          <w:rFonts w:eastAsiaTheme="majorEastAsia" w:cstheme="minorBidi"/>
          <w:b/>
          <w:bCs/>
          <w:iCs/>
          <w:noProof/>
          <w:color w:val="000000" w:themeColor="text1"/>
          <w:szCs w:val="28"/>
          <w:lang w:val="fr-CA" w:eastAsia="en-US"/>
        </w:rPr>
        <w:t xml:space="preserve">ent des études par les parents » </w:t>
      </w:r>
      <w:r w:rsidRPr="00827C47">
        <w:rPr>
          <w:rFonts w:eastAsiaTheme="majorEastAsia" w:cstheme="minorBidi"/>
          <w:b/>
          <w:bCs/>
          <w:iCs/>
          <w:noProof/>
          <w:color w:val="000000" w:themeColor="text1"/>
          <w:szCs w:val="28"/>
          <w:lang w:val="fr-CA" w:eastAsia="en-US"/>
        </w:rPr>
        <w:t>en</w:t>
      </w:r>
      <w:r w:rsidR="003F48FD">
        <w:rPr>
          <w:rFonts w:eastAsiaTheme="majorEastAsia" w:cstheme="minorBidi"/>
          <w:b/>
          <w:bCs/>
          <w:iCs/>
          <w:noProof/>
          <w:color w:val="000000" w:themeColor="text1"/>
          <w:szCs w:val="28"/>
          <w:lang w:val="fr-CA" w:eastAsia="en-US"/>
        </w:rPr>
        <w:t xml:space="preserve"> pourcentages selon l’o</w:t>
      </w:r>
      <w:r w:rsidRPr="00827C47">
        <w:rPr>
          <w:rFonts w:eastAsiaTheme="majorEastAsia" w:cstheme="minorBidi"/>
          <w:b/>
          <w:bCs/>
          <w:iCs/>
          <w:noProof/>
          <w:color w:val="000000" w:themeColor="text1"/>
          <w:szCs w:val="28"/>
          <w:lang w:val="fr-CA" w:eastAsia="en-US"/>
        </w:rPr>
        <w:t>ccupation du père.  Les résultats ont été obtenus à partir d’un échantillon aléatoire</w:t>
      </w:r>
      <w:r w:rsidR="003F48FD">
        <w:rPr>
          <w:rFonts w:eastAsiaTheme="majorEastAsia" w:cstheme="minorBidi"/>
          <w:b/>
          <w:bCs/>
          <w:iCs/>
          <w:noProof/>
          <w:color w:val="000000" w:themeColor="text1"/>
          <w:szCs w:val="28"/>
          <w:lang w:val="fr-CA" w:eastAsia="en-US"/>
        </w:rPr>
        <w:t xml:space="preserve"> constitué de 100 étudiants</w:t>
      </w:r>
      <w:r w:rsidRPr="00827C47">
        <w:rPr>
          <w:rFonts w:eastAsiaTheme="majorEastAsia" w:cstheme="minorBidi"/>
          <w:b/>
          <w:bCs/>
          <w:iCs/>
          <w:noProof/>
          <w:color w:val="000000" w:themeColor="text1"/>
          <w:szCs w:val="28"/>
          <w:lang w:val="fr-CA" w:eastAsia="en-US"/>
        </w:rPr>
        <w:t>.</w:t>
      </w:r>
    </w:p>
    <w:tbl>
      <w:tblPr>
        <w:tblW w:w="9072" w:type="dxa"/>
        <w:tblInd w:w="108" w:type="dxa"/>
        <w:tblBorders>
          <w:top w:val="single" w:sz="18" w:space="0" w:color="auto"/>
          <w:bottom w:val="single" w:sz="18" w:space="0" w:color="auto"/>
        </w:tblBorders>
        <w:tblLayout w:type="fixed"/>
        <w:tblLook w:val="01E0" w:firstRow="1" w:lastRow="1" w:firstColumn="1" w:lastColumn="1" w:noHBand="0" w:noVBand="0"/>
      </w:tblPr>
      <w:tblGrid>
        <w:gridCol w:w="2694"/>
        <w:gridCol w:w="2126"/>
        <w:gridCol w:w="1276"/>
        <w:gridCol w:w="1417"/>
        <w:gridCol w:w="1559"/>
      </w:tblGrid>
      <w:tr w:rsidR="00827C47" w:rsidRPr="00827C47" w14:paraId="66425349" w14:textId="77777777" w:rsidTr="005B4EFB">
        <w:tc>
          <w:tcPr>
            <w:tcW w:w="2694" w:type="dxa"/>
            <w:vMerge w:val="restart"/>
          </w:tcPr>
          <w:p w14:paraId="7633E565" w14:textId="77777777" w:rsidR="00827C47" w:rsidRPr="00827C47" w:rsidRDefault="00827C47" w:rsidP="00827C47"/>
          <w:p w14:paraId="3FF4444F" w14:textId="77777777" w:rsidR="00827C47" w:rsidRPr="00827C47" w:rsidRDefault="00827C47" w:rsidP="00827C47">
            <w:pPr>
              <w:rPr>
                <w:b/>
              </w:rPr>
            </w:pPr>
            <w:r w:rsidRPr="00827C47">
              <w:rPr>
                <w:b/>
              </w:rPr>
              <w:t>Mesures</w:t>
            </w:r>
          </w:p>
        </w:tc>
        <w:tc>
          <w:tcPr>
            <w:tcW w:w="6378" w:type="dxa"/>
            <w:gridSpan w:val="4"/>
            <w:tcBorders>
              <w:bottom w:val="single" w:sz="8" w:space="0" w:color="auto"/>
            </w:tcBorders>
          </w:tcPr>
          <w:p w14:paraId="18ED64D7" w14:textId="77777777" w:rsidR="00827C47" w:rsidRPr="00827C47" w:rsidRDefault="00827C47" w:rsidP="00827C47">
            <w:pPr>
              <w:jc w:val="center"/>
              <w:rPr>
                <w:b/>
              </w:rPr>
            </w:pPr>
            <w:r w:rsidRPr="00827C47">
              <w:rPr>
                <w:b/>
              </w:rPr>
              <w:t>Occupation du père</w:t>
            </w:r>
          </w:p>
        </w:tc>
      </w:tr>
      <w:tr w:rsidR="00827C47" w:rsidRPr="00827C47" w14:paraId="32AEB66B" w14:textId="77777777" w:rsidTr="005B4EFB">
        <w:tc>
          <w:tcPr>
            <w:tcW w:w="2694" w:type="dxa"/>
            <w:vMerge/>
            <w:tcBorders>
              <w:bottom w:val="single" w:sz="8" w:space="0" w:color="auto"/>
            </w:tcBorders>
          </w:tcPr>
          <w:p w14:paraId="198206CA" w14:textId="77777777" w:rsidR="00827C47" w:rsidRPr="00827C47" w:rsidRDefault="00827C47" w:rsidP="00827C47"/>
        </w:tc>
        <w:tc>
          <w:tcPr>
            <w:tcW w:w="2126" w:type="dxa"/>
            <w:tcBorders>
              <w:top w:val="single" w:sz="8" w:space="0" w:color="auto"/>
              <w:bottom w:val="single" w:sz="8" w:space="0" w:color="auto"/>
            </w:tcBorders>
          </w:tcPr>
          <w:p w14:paraId="2C4B431C" w14:textId="77777777" w:rsidR="00827C47" w:rsidRPr="00827C47" w:rsidRDefault="00827C47" w:rsidP="00827C47">
            <w:pPr>
              <w:jc w:val="center"/>
            </w:pPr>
            <w:r w:rsidRPr="00827C47">
              <w:t>Chef d’entreprise</w:t>
            </w:r>
          </w:p>
        </w:tc>
        <w:tc>
          <w:tcPr>
            <w:tcW w:w="1276" w:type="dxa"/>
            <w:tcBorders>
              <w:top w:val="single" w:sz="8" w:space="0" w:color="auto"/>
              <w:bottom w:val="single" w:sz="8" w:space="0" w:color="auto"/>
            </w:tcBorders>
          </w:tcPr>
          <w:p w14:paraId="5E5A46D6" w14:textId="77777777" w:rsidR="00827C47" w:rsidRPr="00827C47" w:rsidRDefault="00827C47" w:rsidP="00827C47">
            <w:pPr>
              <w:jc w:val="center"/>
              <w:rPr>
                <w:i/>
              </w:rPr>
            </w:pPr>
            <w:r w:rsidRPr="00827C47">
              <w:rPr>
                <w:i/>
              </w:rPr>
              <w:t>Cadres</w:t>
            </w:r>
          </w:p>
        </w:tc>
        <w:tc>
          <w:tcPr>
            <w:tcW w:w="1417" w:type="dxa"/>
            <w:tcBorders>
              <w:top w:val="single" w:sz="8" w:space="0" w:color="auto"/>
              <w:bottom w:val="single" w:sz="8" w:space="0" w:color="auto"/>
            </w:tcBorders>
          </w:tcPr>
          <w:p w14:paraId="485C6C63" w14:textId="77777777" w:rsidR="00827C47" w:rsidRPr="00827C47" w:rsidRDefault="00827C47" w:rsidP="00827C47">
            <w:pPr>
              <w:jc w:val="center"/>
            </w:pPr>
            <w:r w:rsidRPr="00827C47">
              <w:t>Prof. Inter.</w:t>
            </w:r>
          </w:p>
        </w:tc>
        <w:tc>
          <w:tcPr>
            <w:tcW w:w="1559" w:type="dxa"/>
            <w:tcBorders>
              <w:top w:val="single" w:sz="8" w:space="0" w:color="auto"/>
              <w:bottom w:val="single" w:sz="8" w:space="0" w:color="auto"/>
            </w:tcBorders>
          </w:tcPr>
          <w:p w14:paraId="1CB6FA58" w14:textId="77777777" w:rsidR="00827C47" w:rsidRPr="00827C47" w:rsidRDefault="00827C47" w:rsidP="00827C47">
            <w:pPr>
              <w:jc w:val="center"/>
              <w:rPr>
                <w:i/>
              </w:rPr>
            </w:pPr>
            <w:r w:rsidRPr="00827C47">
              <w:rPr>
                <w:i/>
              </w:rPr>
              <w:t>Employés</w:t>
            </w:r>
          </w:p>
        </w:tc>
      </w:tr>
      <w:tr w:rsidR="00827C47" w:rsidRPr="00827C47" w14:paraId="5F65DFC0" w14:textId="77777777" w:rsidTr="005B4EFB">
        <w:tc>
          <w:tcPr>
            <w:tcW w:w="2694" w:type="dxa"/>
            <w:tcBorders>
              <w:top w:val="single" w:sz="8" w:space="0" w:color="auto"/>
              <w:bottom w:val="single" w:sz="18" w:space="0" w:color="auto"/>
            </w:tcBorders>
          </w:tcPr>
          <w:p w14:paraId="73990667" w14:textId="63965904" w:rsidR="00827C47" w:rsidRPr="00827C47" w:rsidRDefault="00827C47" w:rsidP="00827C47">
            <w:r w:rsidRPr="00827C47">
              <w:t xml:space="preserve">Part </w:t>
            </w:r>
            <w:r w:rsidR="003F48FD">
              <w:t xml:space="preserve">de financement </w:t>
            </w:r>
            <w:r w:rsidRPr="00827C47">
              <w:t>moyenne</w:t>
            </w:r>
            <w:r w:rsidR="003F48FD">
              <w:t xml:space="preserve"> en %</w:t>
            </w:r>
          </w:p>
          <w:p w14:paraId="50978DF6" w14:textId="77777777" w:rsidR="00827C47" w:rsidRPr="00827C47" w:rsidRDefault="00827C47" w:rsidP="00827C47">
            <w:r w:rsidRPr="00827C47">
              <w:t>Écart-type</w:t>
            </w:r>
          </w:p>
        </w:tc>
        <w:tc>
          <w:tcPr>
            <w:tcW w:w="2126" w:type="dxa"/>
            <w:tcBorders>
              <w:top w:val="single" w:sz="8" w:space="0" w:color="auto"/>
              <w:bottom w:val="single" w:sz="18" w:space="0" w:color="auto"/>
            </w:tcBorders>
          </w:tcPr>
          <w:p w14:paraId="612DE99C" w14:textId="77777777" w:rsidR="00827C47" w:rsidRPr="00827C47" w:rsidRDefault="00827C47" w:rsidP="00827C47">
            <w:pPr>
              <w:jc w:val="center"/>
            </w:pPr>
            <w:r w:rsidRPr="00827C47">
              <w:t>48.22</w:t>
            </w:r>
          </w:p>
          <w:p w14:paraId="3967FE4F" w14:textId="77777777" w:rsidR="00827C47" w:rsidRPr="00827C47" w:rsidRDefault="00827C47" w:rsidP="003F48FD">
            <w:pPr>
              <w:spacing w:before="360"/>
              <w:jc w:val="center"/>
            </w:pPr>
            <w:r w:rsidRPr="00827C47">
              <w:t>41.503</w:t>
            </w:r>
          </w:p>
        </w:tc>
        <w:tc>
          <w:tcPr>
            <w:tcW w:w="1276" w:type="dxa"/>
            <w:tcBorders>
              <w:top w:val="single" w:sz="8" w:space="0" w:color="auto"/>
              <w:bottom w:val="single" w:sz="18" w:space="0" w:color="auto"/>
            </w:tcBorders>
          </w:tcPr>
          <w:p w14:paraId="6593E11B" w14:textId="77777777" w:rsidR="00827C47" w:rsidRPr="00827C47" w:rsidRDefault="00827C47" w:rsidP="00827C47">
            <w:pPr>
              <w:jc w:val="center"/>
            </w:pPr>
            <w:r w:rsidRPr="00827C47">
              <w:t>56.94</w:t>
            </w:r>
          </w:p>
          <w:p w14:paraId="752FC2CA" w14:textId="77777777" w:rsidR="00827C47" w:rsidRPr="00827C47" w:rsidRDefault="00370C24" w:rsidP="003F48FD">
            <w:pPr>
              <w:spacing w:before="360"/>
              <w:jc w:val="center"/>
            </w:pPr>
            <w:r>
              <w:t>40.29</w:t>
            </w:r>
          </w:p>
        </w:tc>
        <w:tc>
          <w:tcPr>
            <w:tcW w:w="1417" w:type="dxa"/>
            <w:tcBorders>
              <w:top w:val="single" w:sz="8" w:space="0" w:color="auto"/>
              <w:bottom w:val="single" w:sz="18" w:space="0" w:color="auto"/>
            </w:tcBorders>
          </w:tcPr>
          <w:p w14:paraId="4450B47F" w14:textId="77777777" w:rsidR="00827C47" w:rsidRPr="00827C47" w:rsidRDefault="00827C47" w:rsidP="00827C47">
            <w:pPr>
              <w:jc w:val="center"/>
            </w:pPr>
            <w:r w:rsidRPr="00827C47">
              <w:t>43.89</w:t>
            </w:r>
          </w:p>
          <w:p w14:paraId="67294261" w14:textId="77777777" w:rsidR="00827C47" w:rsidRPr="00827C47" w:rsidRDefault="00827C47" w:rsidP="003F48FD">
            <w:pPr>
              <w:spacing w:before="360"/>
              <w:jc w:val="center"/>
            </w:pPr>
            <w:r w:rsidRPr="00827C47">
              <w:t>40.358</w:t>
            </w:r>
          </w:p>
        </w:tc>
        <w:tc>
          <w:tcPr>
            <w:tcW w:w="1559" w:type="dxa"/>
            <w:tcBorders>
              <w:top w:val="single" w:sz="8" w:space="0" w:color="auto"/>
              <w:bottom w:val="single" w:sz="18" w:space="0" w:color="auto"/>
            </w:tcBorders>
          </w:tcPr>
          <w:p w14:paraId="34E45FB3" w14:textId="77777777" w:rsidR="00827C47" w:rsidRPr="00827C47" w:rsidRDefault="00827C47" w:rsidP="00827C47">
            <w:pPr>
              <w:jc w:val="center"/>
            </w:pPr>
            <w:r w:rsidRPr="00827C47">
              <w:t>35.12</w:t>
            </w:r>
          </w:p>
          <w:p w14:paraId="38383569" w14:textId="77777777" w:rsidR="00827C47" w:rsidRPr="00827C47" w:rsidRDefault="00827C47" w:rsidP="003F48FD">
            <w:pPr>
              <w:spacing w:before="360"/>
              <w:jc w:val="center"/>
            </w:pPr>
            <w:r w:rsidRPr="00827C47">
              <w:t>38.008</w:t>
            </w:r>
          </w:p>
        </w:tc>
      </w:tr>
    </w:tbl>
    <w:p w14:paraId="6245A416" w14:textId="77777777" w:rsidR="00827C47" w:rsidRDefault="00827C47" w:rsidP="00DE5BD3">
      <w:pPr>
        <w:numPr>
          <w:ilvl w:val="0"/>
          <w:numId w:val="25"/>
        </w:numPr>
        <w:spacing w:before="160"/>
        <w:ind w:left="981" w:hanging="357"/>
      </w:pPr>
      <w:r w:rsidRPr="00827C47">
        <w:t>Calculez le coefficient de variation de la variable ‘part de financement des études par les parents’ pour les employés.  Interprétez statistiquement.</w:t>
      </w:r>
    </w:p>
    <w:p w14:paraId="24B4C9F1" w14:textId="77777777" w:rsidR="00DF35E4" w:rsidRPr="00827C47" w:rsidRDefault="00DF35E4" w:rsidP="00DF35E4">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color w:val="1F497D" w:themeColor="text2"/>
        </w:rPr>
      </w:pPr>
    </w:p>
    <w:p w14:paraId="46B3F63F" w14:textId="77777777" w:rsidR="00827C47" w:rsidRDefault="00827C47" w:rsidP="00DE5BD3">
      <w:pPr>
        <w:numPr>
          <w:ilvl w:val="0"/>
          <w:numId w:val="25"/>
        </w:numPr>
        <w:spacing w:before="200"/>
        <w:ind w:left="981" w:hanging="357"/>
      </w:pPr>
      <w:r w:rsidRPr="00827C47">
        <w:t>Calculez le coefficient de variation de la variable ‘part de financement des études par les parents’ pour les cadres.  Interprétez statistiquement.</w:t>
      </w:r>
    </w:p>
    <w:p w14:paraId="00FAA49C" w14:textId="77777777" w:rsidR="00370C24" w:rsidRPr="00370C24" w:rsidRDefault="00370C24" w:rsidP="00370C24">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color w:val="1F497D" w:themeColor="text2"/>
        </w:rPr>
      </w:pPr>
    </w:p>
    <w:p w14:paraId="2A89A05B" w14:textId="77777777" w:rsidR="00827C47" w:rsidRPr="00827C47" w:rsidRDefault="00827C47" w:rsidP="00DE5BD3">
      <w:pPr>
        <w:numPr>
          <w:ilvl w:val="0"/>
          <w:numId w:val="25"/>
        </w:numPr>
        <w:spacing w:before="240"/>
        <w:ind w:left="981" w:hanging="357"/>
      </w:pPr>
      <w:r w:rsidRPr="00827C47">
        <w:t xml:space="preserve">Pour laquelle de ces 2 professions </w:t>
      </w:r>
      <w:r w:rsidR="00AB26B9">
        <w:t>la variable « </w:t>
      </w:r>
      <w:r w:rsidRPr="00827C47">
        <w:t>part de financement des études par les parents</w:t>
      </w:r>
      <w:r w:rsidR="00AB26B9">
        <w:t> »</w:t>
      </w:r>
      <w:r w:rsidRPr="00827C47">
        <w:t xml:space="preserve"> est-elle la plus concentrée autour de la moyenne ?</w:t>
      </w:r>
    </w:p>
    <w:p w14:paraId="7CD998ED" w14:textId="77777777" w:rsidR="00827C47" w:rsidRPr="00AB26B9" w:rsidRDefault="00AB26B9" w:rsidP="00AB26B9">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color w:val="1F497D" w:themeColor="text2"/>
        </w:rPr>
      </w:pPr>
      <w:r w:rsidRPr="00AB26B9">
        <w:rPr>
          <w:color w:val="1F497D" w:themeColor="text2"/>
        </w:rPr>
        <w:t>.</w:t>
      </w:r>
    </w:p>
    <w:p w14:paraId="42CCA795" w14:textId="0AF01DEF" w:rsidR="009E34C7" w:rsidRPr="009E34C7" w:rsidRDefault="009E34C7" w:rsidP="002215F5">
      <w:pPr>
        <w:keepNext/>
        <w:spacing w:before="360"/>
        <w:ind w:left="357" w:hanging="357"/>
        <w:outlineLvl w:val="1"/>
        <w:rPr>
          <w:rFonts w:eastAsiaTheme="majorEastAsia" w:cstheme="minorBidi"/>
          <w:b/>
          <w:bCs/>
          <w:iCs/>
          <w:noProof/>
          <w:color w:val="000000" w:themeColor="text1"/>
          <w:szCs w:val="28"/>
          <w:lang w:val="fr-CA" w:eastAsia="en-US"/>
        </w:rPr>
      </w:pPr>
      <w:r>
        <w:rPr>
          <w:rFonts w:eastAsiaTheme="majorEastAsia" w:cstheme="minorBidi"/>
          <w:b/>
          <w:bCs/>
          <w:iCs/>
          <w:noProof/>
          <w:color w:val="000000" w:themeColor="text1"/>
          <w:szCs w:val="28"/>
          <w:lang w:val="fr-CA" w:eastAsia="en-US"/>
        </w:rPr>
        <w:t xml:space="preserve">7) </w:t>
      </w:r>
      <w:r w:rsidR="00F2270A">
        <w:rPr>
          <w:rFonts w:eastAsiaTheme="majorEastAsia" w:cstheme="minorBidi"/>
          <w:b/>
          <w:bCs/>
          <w:iCs/>
          <w:noProof/>
          <w:color w:val="000000" w:themeColor="text1"/>
          <w:szCs w:val="28"/>
          <w:lang w:val="fr-CA" w:eastAsia="en-US"/>
        </w:rPr>
        <w:t>Mamadou</w:t>
      </w:r>
      <w:r w:rsidRPr="009E34C7">
        <w:rPr>
          <w:rFonts w:eastAsiaTheme="majorEastAsia" w:cstheme="minorBidi"/>
          <w:b/>
          <w:bCs/>
          <w:iCs/>
          <w:noProof/>
          <w:color w:val="000000" w:themeColor="text1"/>
          <w:szCs w:val="28"/>
          <w:lang w:val="fr-CA" w:eastAsia="en-US"/>
        </w:rPr>
        <w:t xml:space="preserve"> est un étudiant finissant l</w:t>
      </w:r>
      <w:r w:rsidR="007B2B86">
        <w:rPr>
          <w:rFonts w:eastAsiaTheme="majorEastAsia" w:cstheme="minorBidi"/>
          <w:b/>
          <w:bCs/>
          <w:iCs/>
          <w:noProof/>
          <w:color w:val="000000" w:themeColor="text1"/>
          <w:szCs w:val="28"/>
          <w:lang w:val="fr-CA" w:eastAsia="en-US"/>
        </w:rPr>
        <w:t xml:space="preserve">a Licence </w:t>
      </w:r>
      <w:r w:rsidRPr="009E34C7">
        <w:rPr>
          <w:rFonts w:eastAsiaTheme="majorEastAsia" w:cstheme="minorBidi"/>
          <w:b/>
          <w:bCs/>
          <w:iCs/>
          <w:noProof/>
          <w:color w:val="000000" w:themeColor="text1"/>
          <w:szCs w:val="28"/>
          <w:lang w:val="fr-CA" w:eastAsia="en-US"/>
        </w:rPr>
        <w:t xml:space="preserve">qui projette de s’inscrire </w:t>
      </w:r>
      <w:r w:rsidR="007B2B86">
        <w:rPr>
          <w:rFonts w:eastAsiaTheme="majorEastAsia" w:cstheme="minorBidi"/>
          <w:b/>
          <w:bCs/>
          <w:iCs/>
          <w:noProof/>
          <w:color w:val="000000" w:themeColor="text1"/>
          <w:szCs w:val="28"/>
          <w:lang w:val="fr-CA" w:eastAsia="en-US"/>
        </w:rPr>
        <w:t>au Master</w:t>
      </w:r>
      <w:r w:rsidRPr="009E34C7">
        <w:rPr>
          <w:rFonts w:eastAsiaTheme="majorEastAsia" w:cstheme="minorBidi"/>
          <w:b/>
          <w:bCs/>
          <w:iCs/>
          <w:noProof/>
          <w:color w:val="000000" w:themeColor="text1"/>
          <w:szCs w:val="28"/>
          <w:lang w:val="fr-CA" w:eastAsia="en-US"/>
        </w:rPr>
        <w:t xml:space="preserve"> en sociologie. Pour la réalisation future de son mémoire de maîtrise, il hésite entre le choix d’une méthode qualitative et celui d’une méthode quantitative. Pour faire un choix judicieux, il décide de suivre un cours de méthode qualitative et un cours de méthode quantitative afin de choisir celle où il réussit le mieux. Les résultats sont les suivants :</w:t>
      </w:r>
    </w:p>
    <w:p w14:paraId="4045DB84" w14:textId="77777777" w:rsidR="009E34C7" w:rsidRPr="009E34C7" w:rsidRDefault="009E34C7" w:rsidP="002215F5">
      <w:pPr>
        <w:numPr>
          <w:ilvl w:val="0"/>
          <w:numId w:val="18"/>
        </w:numPr>
        <w:spacing w:before="0"/>
        <w:ind w:left="1071" w:hanging="357"/>
        <w:rPr>
          <w:b/>
          <w:lang w:val="fr-CA" w:eastAsia="en-US"/>
        </w:rPr>
      </w:pPr>
      <w:r w:rsidRPr="009E34C7">
        <w:rPr>
          <w:b/>
          <w:lang w:val="fr-CA" w:eastAsia="en-US"/>
        </w:rPr>
        <w:t>Méthode qualitative : 71%, sachant que la moyenne et l’écart-type de la classe sont respectivement de  65 et 7</w:t>
      </w:r>
    </w:p>
    <w:p w14:paraId="53032F5E" w14:textId="77777777" w:rsidR="009E34C7" w:rsidRPr="009E34C7" w:rsidRDefault="009E34C7" w:rsidP="009E34C7">
      <w:pPr>
        <w:numPr>
          <w:ilvl w:val="0"/>
          <w:numId w:val="18"/>
        </w:numPr>
        <w:ind w:left="1071" w:hanging="357"/>
        <w:rPr>
          <w:b/>
          <w:lang w:val="fr-CA" w:eastAsia="en-US"/>
        </w:rPr>
      </w:pPr>
      <w:r w:rsidRPr="009E34C7">
        <w:rPr>
          <w:b/>
          <w:lang w:val="fr-CA" w:eastAsia="en-US"/>
        </w:rPr>
        <w:t xml:space="preserve">Méthode quantitative : 65%, sachant que la moyenne et l’écart-type de </w:t>
      </w:r>
      <w:r w:rsidRPr="009E34C7">
        <w:rPr>
          <w:b/>
          <w:lang w:val="fr-CA" w:eastAsia="en-US"/>
        </w:rPr>
        <w:lastRenderedPageBreak/>
        <w:t>la classe sont respectivement de  60 et 5</w:t>
      </w:r>
    </w:p>
    <w:p w14:paraId="3C3D0FE0" w14:textId="0109F231" w:rsidR="009E34C7" w:rsidRDefault="009E34C7" w:rsidP="00DE5BD3">
      <w:pPr>
        <w:numPr>
          <w:ilvl w:val="0"/>
          <w:numId w:val="17"/>
        </w:numPr>
        <w:spacing w:before="240"/>
        <w:ind w:left="981" w:hanging="357"/>
        <w:rPr>
          <w:rFonts w:eastAsiaTheme="majorEastAsia"/>
          <w:noProof/>
          <w:lang w:val="fr-CA" w:eastAsia="en-US"/>
        </w:rPr>
      </w:pPr>
      <w:r w:rsidRPr="009E34C7">
        <w:rPr>
          <w:rFonts w:eastAsiaTheme="majorEastAsia"/>
          <w:noProof/>
          <w:lang w:val="fr-CA" w:eastAsia="en-US"/>
        </w:rPr>
        <w:t xml:space="preserve">Pour faire un choix éclairé, pourquoi </w:t>
      </w:r>
      <w:r w:rsidR="00D03A05">
        <w:rPr>
          <w:rFonts w:eastAsiaTheme="majorEastAsia"/>
          <w:noProof/>
          <w:lang w:val="fr-CA" w:eastAsia="en-US"/>
        </w:rPr>
        <w:t>Mamadou</w:t>
      </w:r>
      <w:r w:rsidRPr="009E34C7">
        <w:rPr>
          <w:rFonts w:eastAsiaTheme="majorEastAsia"/>
          <w:noProof/>
          <w:lang w:val="fr-CA" w:eastAsia="en-US"/>
        </w:rPr>
        <w:t xml:space="preserve"> ne peut se limiter à comparer les notes obtenues en méthode qualitative et en méthode quantitative?</w:t>
      </w:r>
    </w:p>
    <w:p w14:paraId="0D96DF57" w14:textId="77777777" w:rsidR="00674EEB" w:rsidRPr="009E34C7" w:rsidRDefault="00674EEB" w:rsidP="00674EEB">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eastAsiaTheme="majorEastAsia"/>
          <w:noProof/>
          <w:color w:val="1F497D" w:themeColor="text2"/>
          <w:lang w:val="fr-CA" w:eastAsia="en-US"/>
        </w:rPr>
      </w:pPr>
    </w:p>
    <w:p w14:paraId="7002D3B6" w14:textId="19A8C121" w:rsidR="009E34C7" w:rsidRDefault="009E34C7" w:rsidP="00DE5BD3">
      <w:pPr>
        <w:numPr>
          <w:ilvl w:val="0"/>
          <w:numId w:val="17"/>
        </w:numPr>
        <w:spacing w:before="240"/>
        <w:ind w:left="981" w:hanging="357"/>
        <w:rPr>
          <w:rFonts w:eastAsiaTheme="majorEastAsia"/>
          <w:noProof/>
          <w:lang w:val="fr-CA" w:eastAsia="en-US"/>
        </w:rPr>
      </w:pPr>
      <w:r w:rsidRPr="009E34C7">
        <w:rPr>
          <w:rFonts w:eastAsiaTheme="majorEastAsia"/>
          <w:noProof/>
          <w:lang w:val="fr-CA" w:eastAsia="en-US"/>
        </w:rPr>
        <w:t>Quelle est la bonne décision qu’il doit prendre en référence à son domaine d’excellence ? Justifiez la décision</w:t>
      </w:r>
      <w:r w:rsidR="005D078D">
        <w:rPr>
          <w:rFonts w:eastAsiaTheme="majorEastAsia"/>
          <w:noProof/>
          <w:lang w:val="fr-CA" w:eastAsia="en-US"/>
        </w:rPr>
        <w:t xml:space="preserve"> en effectuant les calculs nécessaires</w:t>
      </w:r>
      <w:r w:rsidRPr="009E34C7">
        <w:rPr>
          <w:rFonts w:eastAsiaTheme="majorEastAsia"/>
          <w:noProof/>
          <w:lang w:val="fr-CA" w:eastAsia="en-US"/>
        </w:rPr>
        <w:t>.</w:t>
      </w:r>
    </w:p>
    <w:p w14:paraId="3780D56B" w14:textId="77777777" w:rsidR="00641510" w:rsidRPr="009E34C7" w:rsidRDefault="00641510" w:rsidP="00641510">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eastAsiaTheme="majorEastAsia"/>
          <w:noProof/>
          <w:color w:val="1F497D" w:themeColor="text2"/>
          <w:lang w:val="fr-CA" w:eastAsia="en-US"/>
        </w:rPr>
      </w:pPr>
    </w:p>
    <w:p w14:paraId="64883DB7" w14:textId="77777777" w:rsidR="0039376A" w:rsidRPr="007923E0" w:rsidRDefault="0030307E" w:rsidP="009C6418">
      <w:pPr>
        <w:pStyle w:val="Titre2"/>
        <w:rPr>
          <w:i/>
        </w:rPr>
      </w:pPr>
      <w:r w:rsidRPr="007923E0">
        <w:t xml:space="preserve">8) </w:t>
      </w:r>
      <w:r w:rsidR="0039376A" w:rsidRPr="007923E0">
        <w:t>La moyenne d'un examen est de 60% et l'écart type de 10%. La distribution des notes à cet examen</w:t>
      </w:r>
      <w:r w:rsidR="00CF1045">
        <w:t xml:space="preserve"> s’apparente à</w:t>
      </w:r>
      <w:r w:rsidR="0039376A" w:rsidRPr="007923E0">
        <w:t xml:space="preserve"> une distribution normale</w:t>
      </w:r>
    </w:p>
    <w:p w14:paraId="59B47922" w14:textId="4AC048A3" w:rsidR="00010C8D" w:rsidRDefault="00010C8D" w:rsidP="00DE5BD3">
      <w:pPr>
        <w:pStyle w:val="Paragraphedeliste"/>
        <w:numPr>
          <w:ilvl w:val="0"/>
          <w:numId w:val="15"/>
        </w:numPr>
        <w:ind w:left="811" w:hanging="357"/>
        <w:contextualSpacing w:val="0"/>
        <w:rPr>
          <w:rFonts w:eastAsiaTheme="majorEastAsia"/>
          <w:noProof/>
          <w:lang w:eastAsia="en-US"/>
        </w:rPr>
      </w:pPr>
      <w:r w:rsidRPr="00E31CC2">
        <w:rPr>
          <w:rFonts w:eastAsiaTheme="majorEastAsia"/>
          <w:noProof/>
          <w:lang w:eastAsia="en-US"/>
        </w:rPr>
        <w:t xml:space="preserve">Le score-z de la note de </w:t>
      </w:r>
      <w:r w:rsidR="007B2B86">
        <w:rPr>
          <w:rFonts w:eastAsiaTheme="majorEastAsia"/>
          <w:noProof/>
          <w:lang w:eastAsia="en-US"/>
        </w:rPr>
        <w:t xml:space="preserve">Khady </w:t>
      </w:r>
      <w:r w:rsidRPr="00E31CC2">
        <w:rPr>
          <w:rFonts w:eastAsiaTheme="majorEastAsia"/>
          <w:noProof/>
          <w:lang w:eastAsia="en-US"/>
        </w:rPr>
        <w:t xml:space="preserve">est de 1,5. </w:t>
      </w:r>
      <w:r>
        <w:rPr>
          <w:rFonts w:eastAsiaTheme="majorEastAsia"/>
          <w:noProof/>
          <w:lang w:eastAsia="en-US"/>
        </w:rPr>
        <w:t>Pourquoi les conditions d’utilisation de la loi normale sont</w:t>
      </w:r>
      <w:r w:rsidR="00415E92">
        <w:rPr>
          <w:rFonts w:eastAsiaTheme="majorEastAsia"/>
          <w:noProof/>
          <w:lang w:eastAsia="en-US"/>
        </w:rPr>
        <w:t>-elles</w:t>
      </w:r>
      <w:r>
        <w:rPr>
          <w:rFonts w:eastAsiaTheme="majorEastAsia"/>
          <w:noProof/>
          <w:lang w:eastAsia="en-US"/>
        </w:rPr>
        <w:t xml:space="preserve"> réunies pour représenter la </w:t>
      </w:r>
      <w:r w:rsidR="00415E92">
        <w:rPr>
          <w:rFonts w:eastAsiaTheme="majorEastAsia"/>
          <w:noProof/>
          <w:lang w:eastAsia="en-US"/>
        </w:rPr>
        <w:t xml:space="preserve">note de </w:t>
      </w:r>
      <w:r w:rsidR="007B2B86">
        <w:rPr>
          <w:rFonts w:eastAsiaTheme="majorEastAsia"/>
          <w:noProof/>
          <w:lang w:eastAsia="en-US"/>
        </w:rPr>
        <w:t>Khady</w:t>
      </w:r>
      <w:r w:rsidR="00415E92">
        <w:rPr>
          <w:rFonts w:eastAsiaTheme="majorEastAsia"/>
          <w:noProof/>
          <w:lang w:eastAsia="en-US"/>
        </w:rPr>
        <w:t>?</w:t>
      </w:r>
    </w:p>
    <w:p w14:paraId="7B97FD84" w14:textId="77777777" w:rsidR="00BC2CB2" w:rsidRPr="002A72CB" w:rsidRDefault="00BC2CB2" w:rsidP="00B9673E">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eastAsiaTheme="majorEastAsia"/>
          <w:noProof/>
          <w:color w:val="FF0000"/>
          <w:lang w:eastAsia="en-US"/>
        </w:rPr>
      </w:pPr>
    </w:p>
    <w:p w14:paraId="10E5ADF0" w14:textId="4F9A99E6" w:rsidR="003C66A6" w:rsidRDefault="008767A3" w:rsidP="004955BD">
      <w:pPr>
        <w:pStyle w:val="Paragraphedeliste"/>
        <w:numPr>
          <w:ilvl w:val="0"/>
          <w:numId w:val="15"/>
        </w:numPr>
        <w:spacing w:before="240"/>
        <w:rPr>
          <w:rFonts w:eastAsiaTheme="majorEastAsia"/>
          <w:noProof/>
          <w:lang w:eastAsia="en-US"/>
        </w:rPr>
      </w:pPr>
      <w:r>
        <w:rPr>
          <w:rFonts w:eastAsiaTheme="majorEastAsia"/>
          <w:noProof/>
          <w:lang w:eastAsia="en-US"/>
        </w:rPr>
        <w:t>Représentez l</w:t>
      </w:r>
      <w:r w:rsidR="00E33510">
        <w:rPr>
          <w:rFonts w:eastAsiaTheme="majorEastAsia"/>
          <w:noProof/>
          <w:lang w:eastAsia="en-US"/>
        </w:rPr>
        <w:t>e score</w:t>
      </w:r>
      <w:r>
        <w:rPr>
          <w:rFonts w:eastAsiaTheme="majorEastAsia"/>
          <w:noProof/>
          <w:lang w:eastAsia="en-US"/>
        </w:rPr>
        <w:t>-z</w:t>
      </w:r>
      <w:r w:rsidR="00010C8D">
        <w:rPr>
          <w:rFonts w:eastAsiaTheme="majorEastAsia"/>
          <w:noProof/>
          <w:lang w:eastAsia="en-US"/>
        </w:rPr>
        <w:t xml:space="preserve"> de</w:t>
      </w:r>
      <w:r w:rsidR="008A1099">
        <w:rPr>
          <w:rFonts w:eastAsiaTheme="majorEastAsia"/>
          <w:noProof/>
          <w:lang w:eastAsia="en-US"/>
        </w:rPr>
        <w:t xml:space="preserve"> Khady</w:t>
      </w:r>
      <w:r w:rsidR="009F667C">
        <w:rPr>
          <w:rFonts w:eastAsiaTheme="majorEastAsia"/>
          <w:noProof/>
          <w:lang w:eastAsia="en-US"/>
        </w:rPr>
        <w:t xml:space="preserve"> sur cette</w:t>
      </w:r>
      <w:r w:rsidR="0039376A" w:rsidRPr="003C66A6">
        <w:rPr>
          <w:rFonts w:eastAsiaTheme="majorEastAsia"/>
          <w:noProof/>
          <w:lang w:eastAsia="en-US"/>
        </w:rPr>
        <w:t xml:space="preserve"> courbe normale et donnez son sens</w:t>
      </w:r>
      <w:r>
        <w:rPr>
          <w:rFonts w:eastAsiaTheme="majorEastAsia"/>
          <w:noProof/>
          <w:lang w:eastAsia="en-US"/>
        </w:rPr>
        <w:t>.</w:t>
      </w:r>
      <w:r w:rsidR="0039376A" w:rsidRPr="003C66A6">
        <w:rPr>
          <w:rFonts w:eastAsiaTheme="majorEastAsia"/>
          <w:noProof/>
          <w:lang w:eastAsia="en-US"/>
        </w:rPr>
        <w:t xml:space="preserve"> </w:t>
      </w:r>
    </w:p>
    <w:p w14:paraId="564E82C3" w14:textId="77777777" w:rsidR="003C66A6" w:rsidRPr="003C66A6" w:rsidRDefault="003C66A6" w:rsidP="00826AEA">
      <w:pPr>
        <w:rPr>
          <w:rFonts w:eastAsiaTheme="majorEastAsia"/>
          <w:noProof/>
          <w:lang w:eastAsia="en-US"/>
        </w:rPr>
      </w:pPr>
      <w:r w:rsidRPr="003C66A6">
        <w:rPr>
          <w:noProof/>
          <w:szCs w:val="24"/>
          <w:lang w:val="fr-CA"/>
        </w:rPr>
        <mc:AlternateContent>
          <mc:Choice Requires="wps">
            <w:drawing>
              <wp:anchor distT="0" distB="0" distL="114300" distR="114300" simplePos="0" relativeHeight="251664384" behindDoc="0" locked="0" layoutInCell="1" allowOverlap="1" wp14:anchorId="4B96FE46" wp14:editId="7AA5A0C9">
                <wp:simplePos x="0" y="0"/>
                <wp:positionH relativeFrom="column">
                  <wp:posOffset>2673985</wp:posOffset>
                </wp:positionH>
                <wp:positionV relativeFrom="paragraph">
                  <wp:posOffset>38100</wp:posOffset>
                </wp:positionV>
                <wp:extent cx="0" cy="2266950"/>
                <wp:effectExtent l="0" t="0" r="19050" b="19050"/>
                <wp:wrapNone/>
                <wp:docPr id="33" name="Connecteur droit 33"/>
                <wp:cNvGraphicFramePr/>
                <a:graphic xmlns:a="http://schemas.openxmlformats.org/drawingml/2006/main">
                  <a:graphicData uri="http://schemas.microsoft.com/office/word/2010/wordprocessingShape">
                    <wps:wsp>
                      <wps:cNvCnPr/>
                      <wps:spPr>
                        <a:xfrm>
                          <a:off x="0" y="0"/>
                          <a:ext cx="0" cy="2266950"/>
                        </a:xfrm>
                        <a:prstGeom prst="line">
                          <a:avLst/>
                        </a:prstGeom>
                        <a:noFill/>
                        <a:ln w="9525" cap="flat" cmpd="sng" algn="ctr">
                          <a:solidFill>
                            <a:srgbClr val="4F81BD">
                              <a:shade val="95000"/>
                              <a:satMod val="105000"/>
                            </a:srgbClr>
                          </a:solidFill>
                          <a:prstDash val="sysDot"/>
                        </a:ln>
                        <a:effectLst/>
                      </wps:spPr>
                      <wps:bodyPr/>
                    </wps:wsp>
                  </a:graphicData>
                </a:graphic>
              </wp:anchor>
            </w:drawing>
          </mc:Choice>
          <mc:Fallback>
            <w:pict>
              <v:line w14:anchorId="03DF9931" id="Connecteur droit 3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55pt,3pt" to="210.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" strokecolor="#4a7ebb">
                <v:stroke dashstyle="1 1"/>
              </v:line>
            </w:pict>
          </mc:Fallback>
        </mc:AlternateContent>
      </w:r>
      <w:r w:rsidRPr="003C66A6">
        <w:rPr>
          <w:rFonts w:eastAsiaTheme="majorEastAsia"/>
          <w:noProof/>
          <w:lang w:val="fr-CA"/>
        </w:rPr>
        <mc:AlternateContent>
          <mc:Choice Requires="wps">
            <w:drawing>
              <wp:anchor distT="0" distB="0" distL="114300" distR="114300" simplePos="0" relativeHeight="251663360" behindDoc="0" locked="0" layoutInCell="1" allowOverlap="1" wp14:anchorId="3F164BA9" wp14:editId="556169FC">
                <wp:simplePos x="0" y="0"/>
                <wp:positionH relativeFrom="column">
                  <wp:posOffset>5222240</wp:posOffset>
                </wp:positionH>
                <wp:positionV relativeFrom="paragraph">
                  <wp:posOffset>2378075</wp:posOffset>
                </wp:positionV>
                <wp:extent cx="590550" cy="381000"/>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590550" cy="381000"/>
                        </a:xfrm>
                        <a:prstGeom prst="rect">
                          <a:avLst/>
                        </a:prstGeom>
                        <a:solidFill>
                          <a:sysClr val="window" lastClr="FFFFFF"/>
                        </a:solidFill>
                        <a:ln w="6350">
                          <a:noFill/>
                        </a:ln>
                        <a:effectLst/>
                      </wps:spPr>
                      <wps:txbx>
                        <w:txbxContent>
                          <w:p w14:paraId="5AFFA91B" w14:textId="77777777" w:rsidR="005B4EFB" w:rsidRPr="006A568F" w:rsidRDefault="005B4EFB" w:rsidP="003C66A6">
                            <w:pPr>
                              <w:rPr>
                                <w:rFonts w:ascii="Trebuchet MS" w:hAnsi="Trebuchet MS"/>
                                <w:b/>
                                <w:color w:val="1F497D" w:themeColor="text2"/>
                                <w:lang w:val="en-CA"/>
                              </w:rPr>
                            </w:pPr>
                            <w:r>
                              <w:rPr>
                                <w:rFonts w:ascii="Trebuchet MS" w:hAnsi="Trebuchet MS"/>
                                <w:b/>
                                <w:color w:val="1F497D" w:themeColor="text2"/>
                                <w:lang w:val="en-CA"/>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5EFE6" id="_x0000_t202" coordsize="21600,21600" o:spt="202" path="m,l,21600r21600,l21600,xe">
                <v:stroke joinstyle="miter"/>
                <v:path gradientshapeok="t" o:connecttype="rect"/>
              </v:shapetype>
              <v:shape id="Zone de texte 42" o:spid="_x0000_s1026" type="#_x0000_t202" style="position:absolute;left:0;text-align:left;margin-left:411.2pt;margin-top:187.25pt;width:46.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" fillcolor="window" stroked="f" strokeweight=".5pt">
                <v:textbox>
                  <w:txbxContent>
                    <w:p w:rsidR="005B4EFB" w:rsidRPr="006A568F" w:rsidRDefault="005B4EFB" w:rsidP="003C66A6">
                      <w:pPr>
                        <w:rPr>
                          <w:rFonts w:ascii="Trebuchet MS" w:hAnsi="Trebuchet MS"/>
                          <w:b/>
                          <w:color w:val="1F497D" w:themeColor="text2"/>
                          <w:lang w:val="en-CA"/>
                        </w:rPr>
                      </w:pPr>
                      <w:r>
                        <w:rPr>
                          <w:rFonts w:ascii="Trebuchet MS" w:hAnsi="Trebuchet MS"/>
                          <w:b/>
                          <w:color w:val="1F497D" w:themeColor="text2"/>
                          <w:lang w:val="en-CA"/>
                        </w:rPr>
                        <w:t>Z</w:t>
                      </w:r>
                    </w:p>
                  </w:txbxContent>
                </v:textbox>
              </v:shape>
            </w:pict>
          </mc:Fallback>
        </mc:AlternateContent>
      </w:r>
      <w:r w:rsidRPr="003C66A6">
        <w:rPr>
          <w:rFonts w:eastAsiaTheme="majorEastAsia"/>
          <w:noProof/>
          <w:lang w:val="fr-CA"/>
        </w:rPr>
        <mc:AlternateContent>
          <mc:Choice Requires="wps">
            <w:drawing>
              <wp:anchor distT="0" distB="0" distL="114300" distR="114300" simplePos="0" relativeHeight="251660288" behindDoc="0" locked="0" layoutInCell="1" allowOverlap="1" wp14:anchorId="152BCF5A" wp14:editId="4CBE6B43">
                <wp:simplePos x="0" y="0"/>
                <wp:positionH relativeFrom="column">
                  <wp:posOffset>12065</wp:posOffset>
                </wp:positionH>
                <wp:positionV relativeFrom="paragraph">
                  <wp:posOffset>38735</wp:posOffset>
                </wp:positionV>
                <wp:extent cx="5381625" cy="2163445"/>
                <wp:effectExtent l="0" t="0" r="28575" b="27305"/>
                <wp:wrapNone/>
                <wp:docPr id="30" name="Forme libre 30"/>
                <wp:cNvGraphicFramePr/>
                <a:graphic xmlns:a="http://schemas.openxmlformats.org/drawingml/2006/main">
                  <a:graphicData uri="http://schemas.microsoft.com/office/word/2010/wordprocessingShape">
                    <wps:wsp>
                      <wps:cNvSpPr/>
                      <wps:spPr>
                        <a:xfrm>
                          <a:off x="0" y="0"/>
                          <a:ext cx="5381625" cy="2163445"/>
                        </a:xfrm>
                        <a:custGeom>
                          <a:avLst/>
                          <a:gdLst>
                            <a:gd name="connsiteX0" fmla="*/ 0 w 5381625"/>
                            <a:gd name="connsiteY0" fmla="*/ 2163604 h 2163604"/>
                            <a:gd name="connsiteX1" fmla="*/ 504825 w 5381625"/>
                            <a:gd name="connsiteY1" fmla="*/ 2058829 h 2163604"/>
                            <a:gd name="connsiteX2" fmla="*/ 1419225 w 5381625"/>
                            <a:gd name="connsiteY2" fmla="*/ 1563529 h 2163604"/>
                            <a:gd name="connsiteX3" fmla="*/ 2133600 w 5381625"/>
                            <a:gd name="connsiteY3" fmla="*/ 601504 h 2163604"/>
                            <a:gd name="connsiteX4" fmla="*/ 2400300 w 5381625"/>
                            <a:gd name="connsiteY4" fmla="*/ 106204 h 2163604"/>
                            <a:gd name="connsiteX5" fmla="*/ 2847975 w 5381625"/>
                            <a:gd name="connsiteY5" fmla="*/ 39529 h 2163604"/>
                            <a:gd name="connsiteX6" fmla="*/ 3190875 w 5381625"/>
                            <a:gd name="connsiteY6" fmla="*/ 591979 h 2163604"/>
                            <a:gd name="connsiteX7" fmla="*/ 3790950 w 5381625"/>
                            <a:gd name="connsiteY7" fmla="*/ 1544479 h 2163604"/>
                            <a:gd name="connsiteX8" fmla="*/ 4724400 w 5381625"/>
                            <a:gd name="connsiteY8" fmla="*/ 1982629 h 2163604"/>
                            <a:gd name="connsiteX9" fmla="*/ 5381625 w 5381625"/>
                            <a:gd name="connsiteY9" fmla="*/ 2144554 h 21636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81625" h="2163604">
                              <a:moveTo>
                                <a:pt x="0" y="2163604"/>
                              </a:moveTo>
                              <a:cubicBezTo>
                                <a:pt x="134144" y="2161222"/>
                                <a:pt x="268288" y="2158841"/>
                                <a:pt x="504825" y="2058829"/>
                              </a:cubicBezTo>
                              <a:cubicBezTo>
                                <a:pt x="741362" y="1958817"/>
                                <a:pt x="1147763" y="1806416"/>
                                <a:pt x="1419225" y="1563529"/>
                              </a:cubicBezTo>
                              <a:cubicBezTo>
                                <a:pt x="1690687" y="1320642"/>
                                <a:pt x="1970088" y="844391"/>
                                <a:pt x="2133600" y="601504"/>
                              </a:cubicBezTo>
                              <a:cubicBezTo>
                                <a:pt x="2297112" y="358617"/>
                                <a:pt x="2281238" y="199866"/>
                                <a:pt x="2400300" y="106204"/>
                              </a:cubicBezTo>
                              <a:cubicBezTo>
                                <a:pt x="2519362" y="12542"/>
                                <a:pt x="2716213" y="-41434"/>
                                <a:pt x="2847975" y="39529"/>
                              </a:cubicBezTo>
                              <a:cubicBezTo>
                                <a:pt x="2979738" y="120491"/>
                                <a:pt x="3190875" y="591979"/>
                                <a:pt x="3190875" y="591979"/>
                              </a:cubicBezTo>
                              <a:cubicBezTo>
                                <a:pt x="3348038" y="842804"/>
                                <a:pt x="3535363" y="1312704"/>
                                <a:pt x="3790950" y="1544479"/>
                              </a:cubicBezTo>
                              <a:cubicBezTo>
                                <a:pt x="4046537" y="1776254"/>
                                <a:pt x="4459287" y="1882616"/>
                                <a:pt x="4724400" y="1982629"/>
                              </a:cubicBezTo>
                              <a:cubicBezTo>
                                <a:pt x="4989513" y="2082642"/>
                                <a:pt x="5185569" y="2113598"/>
                                <a:pt x="5381625" y="2144554"/>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51B71" id="Forme libre 30" o:spid="_x0000_s1026" style="position:absolute;margin-left:.95pt;margin-top:3.05pt;width:423.75pt;height:170.3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381625,216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" path="m,2163604v134144,-2382,268288,-4763,504825,-104775c741362,1958817,1147763,1806416,1419225,1563529v271462,-242887,550863,-719138,714375,-962025c2297112,358617,2281238,199866,2400300,106204,2519362,12542,2716213,-41434,2847975,39529v131763,80962,342900,552450,342900,552450c3348038,842804,3535363,1312704,3790950,1544479v255587,231775,668337,338137,933450,438150c4989513,2082642,5185569,2113598,5381625,2144554e" filled="f" strokecolor="#385d8a" strokeweight="2pt">
                <v:path arrowok="t" o:connecttype="custom" o:connectlocs="0,2163445;504825,2058678;1419225,1563414;2133600,601460;2400300,106196;2847975,39526;3190875,591935;3790950,1544365;4724400,1982483;5381625,2144396" o:connectangles="0,0,0,0,0,0,0,0,0,0"/>
              </v:shape>
            </w:pict>
          </mc:Fallback>
        </mc:AlternateContent>
      </w:r>
    </w:p>
    <w:p w14:paraId="1CFB63FC" w14:textId="77777777" w:rsidR="003C66A6" w:rsidRPr="003C66A6" w:rsidRDefault="003C66A6" w:rsidP="00826AEA">
      <w:pPr>
        <w:rPr>
          <w:rFonts w:eastAsiaTheme="majorEastAsia"/>
          <w:noProof/>
          <w:lang w:eastAsia="en-US"/>
        </w:rPr>
      </w:pPr>
    </w:p>
    <w:p w14:paraId="733778A9" w14:textId="77777777" w:rsidR="003C66A6" w:rsidRPr="003C66A6" w:rsidRDefault="003C66A6" w:rsidP="00826AEA">
      <w:pPr>
        <w:rPr>
          <w:rFonts w:eastAsiaTheme="majorEastAsia"/>
          <w:noProof/>
          <w:lang w:eastAsia="en-US"/>
        </w:rPr>
      </w:pPr>
    </w:p>
    <w:p w14:paraId="321CDB7D" w14:textId="77777777" w:rsidR="003C66A6" w:rsidRPr="003C66A6" w:rsidRDefault="003C66A6" w:rsidP="00826AEA">
      <w:pPr>
        <w:rPr>
          <w:rFonts w:eastAsiaTheme="majorEastAsia"/>
          <w:noProof/>
          <w:lang w:eastAsia="en-US"/>
        </w:rPr>
      </w:pPr>
    </w:p>
    <w:p w14:paraId="181D1A10" w14:textId="77777777" w:rsidR="003C66A6" w:rsidRPr="003C66A6" w:rsidRDefault="003C66A6" w:rsidP="00826AEA">
      <w:pPr>
        <w:rPr>
          <w:rFonts w:eastAsiaTheme="majorEastAsia"/>
          <w:noProof/>
          <w:lang w:eastAsia="en-US"/>
        </w:rPr>
      </w:pPr>
    </w:p>
    <w:p w14:paraId="2F7D8E83" w14:textId="77777777" w:rsidR="003C66A6" w:rsidRPr="003C66A6" w:rsidRDefault="003C66A6" w:rsidP="00826AEA">
      <w:pPr>
        <w:rPr>
          <w:rFonts w:eastAsiaTheme="majorEastAsia"/>
          <w:noProof/>
          <w:lang w:eastAsia="en-US"/>
        </w:rPr>
      </w:pPr>
    </w:p>
    <w:p w14:paraId="7ED101FD" w14:textId="77777777" w:rsidR="003C66A6" w:rsidRPr="003C66A6" w:rsidRDefault="003C66A6" w:rsidP="00826AEA">
      <w:pPr>
        <w:rPr>
          <w:rFonts w:eastAsiaTheme="majorEastAsia"/>
          <w:noProof/>
          <w:lang w:eastAsia="en-US"/>
        </w:rPr>
      </w:pPr>
    </w:p>
    <w:p w14:paraId="33465546" w14:textId="77777777" w:rsidR="003C66A6" w:rsidRPr="003C66A6" w:rsidRDefault="003C66A6" w:rsidP="00826AEA">
      <w:pPr>
        <w:rPr>
          <w:rFonts w:eastAsiaTheme="majorEastAsia"/>
          <w:noProof/>
          <w:lang w:eastAsia="en-US"/>
        </w:rPr>
      </w:pPr>
    </w:p>
    <w:p w14:paraId="2C423CC4" w14:textId="77777777" w:rsidR="003C66A6" w:rsidRPr="003C66A6" w:rsidRDefault="003C66A6" w:rsidP="003C66A6">
      <w:pPr>
        <w:contextualSpacing/>
        <w:rPr>
          <w:rFonts w:ascii="Trebuchet MS" w:hAnsi="Trebuchet MS"/>
          <w:noProof/>
          <w:szCs w:val="24"/>
          <w:lang w:val="fr-CA"/>
        </w:rPr>
      </w:pPr>
    </w:p>
    <w:p w14:paraId="0421F8FC" w14:textId="77777777" w:rsidR="003C66A6" w:rsidRPr="003C66A6" w:rsidRDefault="003C66A6" w:rsidP="003C66A6">
      <w:pPr>
        <w:contextualSpacing/>
        <w:rPr>
          <w:rFonts w:ascii="Trebuchet MS" w:hAnsi="Trebuchet MS"/>
          <w:noProof/>
          <w:szCs w:val="24"/>
          <w:lang w:val="fr-CA"/>
        </w:rPr>
      </w:pPr>
      <w:r w:rsidRPr="003C66A6">
        <w:rPr>
          <w:rFonts w:ascii="Trebuchet MS" w:eastAsiaTheme="majorEastAsia" w:hAnsi="Trebuchet MS" w:cstheme="minorBidi"/>
          <w:bCs/>
          <w:iCs/>
          <w:noProof/>
          <w:color w:val="000000" w:themeColor="text1"/>
          <w:szCs w:val="28"/>
          <w:lang w:val="fr-CA"/>
        </w:rPr>
        <mc:AlternateContent>
          <mc:Choice Requires="wps">
            <w:drawing>
              <wp:anchor distT="0" distB="0" distL="114300" distR="114300" simplePos="0" relativeHeight="251669504" behindDoc="0" locked="0" layoutInCell="1" allowOverlap="1" wp14:anchorId="4025D2B0" wp14:editId="0610929E">
                <wp:simplePos x="0" y="0"/>
                <wp:positionH relativeFrom="column">
                  <wp:posOffset>4957445</wp:posOffset>
                </wp:positionH>
                <wp:positionV relativeFrom="paragraph">
                  <wp:posOffset>2540</wp:posOffset>
                </wp:positionV>
                <wp:extent cx="0" cy="104140"/>
                <wp:effectExtent l="0" t="0" r="19050" b="10160"/>
                <wp:wrapNone/>
                <wp:docPr id="8" name="Connecteur droit 8"/>
                <wp:cNvGraphicFramePr/>
                <a:graphic xmlns:a="http://schemas.openxmlformats.org/drawingml/2006/main">
                  <a:graphicData uri="http://schemas.microsoft.com/office/word/2010/wordprocessingShape">
                    <wps:wsp>
                      <wps:cNvCnPr/>
                      <wps:spPr>
                        <a:xfrm flipV="1">
                          <a:off x="0" y="0"/>
                          <a:ext cx="0" cy="1041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58AE0CA" id="Connecteur droit 8"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35pt,.2pt" to="39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" strokecolor="#4a7ebb"/>
            </w:pict>
          </mc:Fallback>
        </mc:AlternateContent>
      </w:r>
      <w:r w:rsidRPr="003C66A6">
        <w:rPr>
          <w:rFonts w:ascii="Trebuchet MS" w:eastAsiaTheme="majorEastAsia" w:hAnsi="Trebuchet MS" w:cstheme="minorBidi"/>
          <w:bCs/>
          <w:iCs/>
          <w:noProof/>
          <w:color w:val="000000" w:themeColor="text1"/>
          <w:szCs w:val="28"/>
          <w:lang w:val="fr-CA"/>
        </w:rPr>
        <mc:AlternateContent>
          <mc:Choice Requires="wps">
            <w:drawing>
              <wp:anchor distT="0" distB="0" distL="114300" distR="114300" simplePos="0" relativeHeight="251659264" behindDoc="0" locked="0" layoutInCell="1" allowOverlap="1" wp14:anchorId="44D5615C" wp14:editId="4904D579">
                <wp:simplePos x="0" y="0"/>
                <wp:positionH relativeFrom="column">
                  <wp:posOffset>18415</wp:posOffset>
                </wp:positionH>
                <wp:positionV relativeFrom="paragraph">
                  <wp:posOffset>104140</wp:posOffset>
                </wp:positionV>
                <wp:extent cx="5467350" cy="0"/>
                <wp:effectExtent l="57150" t="38100" r="57150" b="95250"/>
                <wp:wrapNone/>
                <wp:docPr id="29" name="Connecteur droit 29"/>
                <wp:cNvGraphicFramePr/>
                <a:graphic xmlns:a="http://schemas.openxmlformats.org/drawingml/2006/main">
                  <a:graphicData uri="http://schemas.microsoft.com/office/word/2010/wordprocessingShape">
                    <wps:wsp>
                      <wps:cNvCnPr/>
                      <wps:spPr>
                        <a:xfrm>
                          <a:off x="0" y="0"/>
                          <a:ext cx="546735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302082D1" id="Connecteur droit 2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8.2pt" to="431.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" strokecolor="#4f81bd" strokeweight="3pt">
                <v:shadow on="t" color="black" opacity="22937f" origin=",.5" offset="0,.63889mm"/>
              </v:line>
            </w:pict>
          </mc:Fallback>
        </mc:AlternateContent>
      </w:r>
      <w:r w:rsidRPr="003C66A6">
        <w:rPr>
          <w:rFonts w:ascii="Trebuchet MS" w:eastAsiaTheme="majorEastAsia" w:hAnsi="Trebuchet MS" w:cstheme="minorBidi"/>
          <w:bCs/>
          <w:iCs/>
          <w:noProof/>
          <w:color w:val="000000" w:themeColor="text1"/>
          <w:szCs w:val="28"/>
          <w:lang w:val="fr-CA"/>
        </w:rPr>
        <mc:AlternateContent>
          <mc:Choice Requires="wps">
            <w:drawing>
              <wp:anchor distT="0" distB="0" distL="114300" distR="114300" simplePos="0" relativeHeight="251668480" behindDoc="0" locked="0" layoutInCell="1" allowOverlap="1" wp14:anchorId="597E4EA2" wp14:editId="5D9B8839">
                <wp:simplePos x="0" y="0"/>
                <wp:positionH relativeFrom="column">
                  <wp:posOffset>4271010</wp:posOffset>
                </wp:positionH>
                <wp:positionV relativeFrom="paragraph">
                  <wp:posOffset>2540</wp:posOffset>
                </wp:positionV>
                <wp:extent cx="0" cy="104140"/>
                <wp:effectExtent l="0" t="0" r="19050" b="10160"/>
                <wp:wrapNone/>
                <wp:docPr id="7" name="Connecteur droit 7"/>
                <wp:cNvGraphicFramePr/>
                <a:graphic xmlns:a="http://schemas.openxmlformats.org/drawingml/2006/main">
                  <a:graphicData uri="http://schemas.microsoft.com/office/word/2010/wordprocessingShape">
                    <wps:wsp>
                      <wps:cNvCnPr/>
                      <wps:spPr>
                        <a:xfrm flipV="1">
                          <a:off x="0" y="0"/>
                          <a:ext cx="0" cy="1041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0BEF394" id="Connecteur droit 7"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3pt,.2pt" to="336.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" strokecolor="#4a7ebb"/>
            </w:pict>
          </mc:Fallback>
        </mc:AlternateContent>
      </w:r>
      <w:r w:rsidRPr="003C66A6">
        <w:rPr>
          <w:rFonts w:ascii="Trebuchet MS" w:eastAsiaTheme="majorEastAsia" w:hAnsi="Trebuchet MS" w:cstheme="minorBidi"/>
          <w:bCs/>
          <w:iCs/>
          <w:noProof/>
          <w:color w:val="000000" w:themeColor="text1"/>
          <w:szCs w:val="28"/>
          <w:lang w:val="fr-CA"/>
        </w:rPr>
        <mc:AlternateContent>
          <mc:Choice Requires="wps">
            <w:drawing>
              <wp:anchor distT="0" distB="0" distL="114300" distR="114300" simplePos="0" relativeHeight="251667456" behindDoc="0" locked="0" layoutInCell="1" allowOverlap="1" wp14:anchorId="32C5D7B6" wp14:editId="6AF13542">
                <wp:simplePos x="0" y="0"/>
                <wp:positionH relativeFrom="column">
                  <wp:posOffset>3470402</wp:posOffset>
                </wp:positionH>
                <wp:positionV relativeFrom="paragraph">
                  <wp:posOffset>6604</wp:posOffset>
                </wp:positionV>
                <wp:extent cx="0" cy="104140"/>
                <wp:effectExtent l="0" t="0" r="19050" b="10160"/>
                <wp:wrapNone/>
                <wp:docPr id="6" name="Connecteur droit 6"/>
                <wp:cNvGraphicFramePr/>
                <a:graphic xmlns:a="http://schemas.openxmlformats.org/drawingml/2006/main">
                  <a:graphicData uri="http://schemas.microsoft.com/office/word/2010/wordprocessingShape">
                    <wps:wsp>
                      <wps:cNvCnPr/>
                      <wps:spPr>
                        <a:xfrm flipV="1">
                          <a:off x="0" y="0"/>
                          <a:ext cx="0" cy="1041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0649A8D" id="Connecteur droit 6"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25pt,.5pt" to="27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" strokecolor="#4a7ebb"/>
            </w:pict>
          </mc:Fallback>
        </mc:AlternateContent>
      </w:r>
    </w:p>
    <w:p w14:paraId="26597D7E" w14:textId="77777777" w:rsidR="003C66A6" w:rsidRDefault="003C66A6" w:rsidP="00826AEA">
      <w:pPr>
        <w:rPr>
          <w:rFonts w:eastAsiaTheme="majorEastAsia"/>
          <w:noProof/>
          <w:lang w:eastAsia="en-US"/>
        </w:rPr>
      </w:pPr>
    </w:p>
    <w:p w14:paraId="5230091D" w14:textId="77777777" w:rsidR="004F00ED" w:rsidRDefault="004F00ED" w:rsidP="002215F5">
      <w:pPr>
        <w:spacing w:after="0"/>
        <w:rPr>
          <w:rFonts w:eastAsiaTheme="majorEastAsia"/>
          <w:noProof/>
          <w:lang w:eastAsia="en-US"/>
        </w:rPr>
      </w:pPr>
    </w:p>
    <w:p w14:paraId="17DA7C2C" w14:textId="77777777" w:rsidR="003C66A6" w:rsidRPr="00E972A5" w:rsidRDefault="003C66A6" w:rsidP="002215F5">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0"/>
        <w:rPr>
          <w:rFonts w:eastAsiaTheme="majorEastAsia"/>
          <w:noProof/>
          <w:color w:val="1F497D" w:themeColor="text2"/>
          <w:lang w:eastAsia="en-US"/>
        </w:rPr>
      </w:pPr>
    </w:p>
    <w:p w14:paraId="33DA6745" w14:textId="59E4E368" w:rsidR="0039376A" w:rsidRPr="003C66A6" w:rsidRDefault="0039376A" w:rsidP="004955BD">
      <w:pPr>
        <w:pStyle w:val="Paragraphedeliste"/>
        <w:numPr>
          <w:ilvl w:val="0"/>
          <w:numId w:val="15"/>
        </w:numPr>
        <w:spacing w:before="240"/>
        <w:rPr>
          <w:rFonts w:eastAsiaTheme="majorEastAsia"/>
          <w:noProof/>
          <w:lang w:eastAsia="en-US"/>
        </w:rPr>
      </w:pPr>
      <w:r w:rsidRPr="003C66A6">
        <w:rPr>
          <w:rFonts w:eastAsiaTheme="majorEastAsia"/>
          <w:noProof/>
          <w:lang w:eastAsia="en-US"/>
        </w:rPr>
        <w:t xml:space="preserve">En vous </w:t>
      </w:r>
      <w:r w:rsidR="007779DA">
        <w:rPr>
          <w:rFonts w:eastAsiaTheme="majorEastAsia"/>
          <w:noProof/>
          <w:lang w:eastAsia="en-US"/>
        </w:rPr>
        <w:t>référant à</w:t>
      </w:r>
      <w:r w:rsidRPr="003C66A6">
        <w:rPr>
          <w:rFonts w:eastAsiaTheme="majorEastAsia"/>
          <w:noProof/>
          <w:lang w:eastAsia="en-US"/>
        </w:rPr>
        <w:t xml:space="preserve"> la courbe normale, combien de points </w:t>
      </w:r>
      <w:r w:rsidR="005C7BEF">
        <w:rPr>
          <w:rFonts w:eastAsiaTheme="majorEastAsia"/>
          <w:noProof/>
          <w:lang w:eastAsia="en-US"/>
        </w:rPr>
        <w:t>Khady</w:t>
      </w:r>
      <w:r w:rsidRPr="003C66A6">
        <w:rPr>
          <w:rFonts w:eastAsiaTheme="majorEastAsia"/>
          <w:noProof/>
          <w:lang w:eastAsia="en-US"/>
        </w:rPr>
        <w:t xml:space="preserve"> a-t-elle de plus que la moyenne? Quelle est donc sa note réelle?</w:t>
      </w:r>
    </w:p>
    <w:p w14:paraId="5CB8A040" w14:textId="77777777" w:rsidR="00E972A5" w:rsidRDefault="00E972A5" w:rsidP="00A22DC5">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240"/>
        <w:rPr>
          <w:rFonts w:eastAsiaTheme="majorEastAsia" w:cs="Arial"/>
          <w:bCs/>
          <w:iCs/>
          <w:noProof/>
          <w:color w:val="1F497D" w:themeColor="text2"/>
          <w:szCs w:val="28"/>
          <w:lang w:eastAsia="en-US"/>
        </w:rPr>
      </w:pPr>
    </w:p>
    <w:p w14:paraId="31E89D74" w14:textId="1CCA7660" w:rsidR="00040F39" w:rsidRPr="00E31CC2" w:rsidRDefault="008B6F1D" w:rsidP="009C6418">
      <w:pPr>
        <w:pStyle w:val="Titre2"/>
      </w:pPr>
      <w:r>
        <w:rPr>
          <w:lang w:val="fr-FR"/>
        </w:rPr>
        <w:t>9</w:t>
      </w:r>
      <w:r w:rsidR="00040F39" w:rsidRPr="00E31CC2">
        <w:t xml:space="preserve">) </w:t>
      </w:r>
      <w:r w:rsidR="001F6AE2">
        <w:t>En vous référant à la loi normale, c</w:t>
      </w:r>
      <w:r w:rsidR="00040F39" w:rsidRPr="00E31CC2">
        <w:t>alculez la surface (ou proportion) comprise sous la courbe normale pour les intervalles de scores standardisés z</w:t>
      </w:r>
      <w:r w:rsidR="00040F39" w:rsidRPr="0038332F">
        <w:rPr>
          <w:vertAlign w:val="subscript"/>
        </w:rPr>
        <w:t>i</w:t>
      </w:r>
      <w:r w:rsidR="00040F39" w:rsidRPr="00E31CC2">
        <w:t xml:space="preserve"> suivants</w:t>
      </w:r>
      <w:r w:rsidR="00C65129">
        <w:rPr>
          <w:rStyle w:val="Appelnotedebasdep"/>
        </w:rPr>
        <w:footnoteReference w:id="1"/>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521"/>
        <w:gridCol w:w="1666"/>
        <w:gridCol w:w="2571"/>
      </w:tblGrid>
      <w:tr w:rsidR="003C66A6" w:rsidRPr="003C66A6" w14:paraId="7AC52ABA" w14:textId="77777777" w:rsidTr="005B4EFB">
        <w:tc>
          <w:tcPr>
            <w:tcW w:w="3119" w:type="dxa"/>
            <w:tcBorders>
              <w:top w:val="nil"/>
              <w:left w:val="nil"/>
              <w:bottom w:val="nil"/>
              <w:right w:val="single" w:sz="4" w:space="0" w:color="auto"/>
            </w:tcBorders>
          </w:tcPr>
          <w:p w14:paraId="43ED3BB0" w14:textId="77777777" w:rsidR="003C66A6" w:rsidRPr="003C66A6" w:rsidRDefault="003C66A6" w:rsidP="003C66A6">
            <w:pPr>
              <w:widowControl/>
              <w:spacing w:before="0" w:after="0"/>
              <w:ind w:left="720"/>
              <w:jc w:val="left"/>
              <w:rPr>
                <w:rFonts w:cs="Arial"/>
                <w:b/>
                <w:noProof/>
                <w:sz w:val="20"/>
                <w:lang w:val="fr-CA"/>
              </w:rPr>
            </w:pPr>
          </w:p>
        </w:tc>
        <w:tc>
          <w:tcPr>
            <w:tcW w:w="1559" w:type="dxa"/>
            <w:tcBorders>
              <w:left w:val="single" w:sz="4" w:space="0" w:color="auto"/>
            </w:tcBorders>
          </w:tcPr>
          <w:p w14:paraId="7F17B2E3" w14:textId="77777777" w:rsidR="003C66A6" w:rsidRPr="003C66A6" w:rsidRDefault="003C66A6" w:rsidP="003C66A6">
            <w:pPr>
              <w:ind w:left="-57"/>
              <w:jc w:val="center"/>
              <w:rPr>
                <w:rFonts w:cs="Arial"/>
                <w:b/>
                <w:noProof/>
                <w:sz w:val="20"/>
                <w:lang w:val="fr-CA"/>
              </w:rPr>
            </w:pPr>
            <w:r w:rsidRPr="003C66A6">
              <w:rPr>
                <w:rFonts w:cs="Arial"/>
                <w:b/>
                <w:noProof/>
                <w:sz w:val="20"/>
                <w:lang w:val="fr-CA"/>
              </w:rPr>
              <w:t>En d’autres termes</w:t>
            </w:r>
          </w:p>
        </w:tc>
        <w:tc>
          <w:tcPr>
            <w:tcW w:w="1701" w:type="dxa"/>
            <w:tcBorders>
              <w:left w:val="single" w:sz="4" w:space="0" w:color="auto"/>
            </w:tcBorders>
          </w:tcPr>
          <w:p w14:paraId="4B36BA81" w14:textId="77777777" w:rsidR="003C66A6" w:rsidRPr="003C66A6" w:rsidRDefault="003C66A6" w:rsidP="003C66A6">
            <w:pPr>
              <w:ind w:left="-113"/>
              <w:jc w:val="center"/>
              <w:rPr>
                <w:rFonts w:cs="Arial"/>
                <w:b/>
                <w:noProof/>
                <w:sz w:val="20"/>
                <w:lang w:val="fr-CA"/>
              </w:rPr>
            </w:pPr>
            <w:r w:rsidRPr="003C66A6">
              <w:rPr>
                <w:rFonts w:cs="Arial"/>
                <w:b/>
                <w:noProof/>
                <w:sz w:val="20"/>
                <w:lang w:val="fr-CA"/>
              </w:rPr>
              <w:t>Proportion</w:t>
            </w:r>
          </w:p>
        </w:tc>
        <w:tc>
          <w:tcPr>
            <w:tcW w:w="2657" w:type="dxa"/>
            <w:tcBorders>
              <w:left w:val="single" w:sz="4" w:space="0" w:color="auto"/>
            </w:tcBorders>
          </w:tcPr>
          <w:p w14:paraId="0D9DD370" w14:textId="77777777" w:rsidR="003C66A6" w:rsidRPr="003C66A6" w:rsidRDefault="003C66A6" w:rsidP="003C66A6">
            <w:pPr>
              <w:jc w:val="center"/>
              <w:rPr>
                <w:rFonts w:cs="Arial"/>
                <w:b/>
                <w:noProof/>
                <w:sz w:val="20"/>
                <w:lang w:val="fr-CA"/>
              </w:rPr>
            </w:pPr>
            <w:r w:rsidRPr="003C66A6">
              <w:rPr>
                <w:rFonts w:cs="Arial"/>
                <w:b/>
                <w:noProof/>
                <w:sz w:val="20"/>
                <w:lang w:val="fr-CA"/>
              </w:rPr>
              <w:t>Calcul de la proportion si nécessaire</w:t>
            </w:r>
          </w:p>
        </w:tc>
      </w:tr>
      <w:tr w:rsidR="003C66A6" w:rsidRPr="003C66A6" w14:paraId="5E277A88" w14:textId="77777777" w:rsidTr="005B4EFB">
        <w:tc>
          <w:tcPr>
            <w:tcW w:w="3119" w:type="dxa"/>
            <w:tcBorders>
              <w:top w:val="nil"/>
              <w:left w:val="nil"/>
              <w:bottom w:val="nil"/>
              <w:right w:val="single" w:sz="4" w:space="0" w:color="auto"/>
            </w:tcBorders>
          </w:tcPr>
          <w:p w14:paraId="790526DD" w14:textId="77777777" w:rsidR="003C66A6" w:rsidRPr="003C66A6" w:rsidRDefault="003C66A6" w:rsidP="003C66A6">
            <w:pPr>
              <w:widowControl/>
              <w:numPr>
                <w:ilvl w:val="0"/>
                <w:numId w:val="12"/>
              </w:numPr>
              <w:spacing w:after="0"/>
              <w:contextualSpacing/>
              <w:jc w:val="left"/>
              <w:rPr>
                <w:rFonts w:ascii="Bookman Old Style" w:hAnsi="Bookman Old Style"/>
                <w:b/>
                <w:noProof/>
                <w:sz w:val="22"/>
                <w:lang w:val="fr-CA"/>
              </w:rPr>
            </w:pPr>
            <w:r w:rsidRPr="003C66A6">
              <w:rPr>
                <w:rFonts w:cs="Arial"/>
                <w:b/>
                <w:noProof/>
                <w:sz w:val="20"/>
                <w:lang w:val="fr-CA"/>
              </w:rPr>
              <w:lastRenderedPageBreak/>
              <w:t xml:space="preserve">de - </w:t>
            </w:r>
            <w:r w:rsidRPr="003C66A6">
              <w:rPr>
                <w:rFonts w:ascii="Symbol" w:hAnsi="Symbol" w:cs="Arial"/>
                <w:b/>
                <w:noProof/>
                <w:sz w:val="20"/>
                <w:lang w:val="fr-CA"/>
              </w:rPr>
              <w:t></w:t>
            </w:r>
            <w:r w:rsidRPr="003C66A6">
              <w:rPr>
                <w:rFonts w:cs="Arial"/>
                <w:b/>
                <w:noProof/>
                <w:sz w:val="20"/>
                <w:lang w:val="fr-CA"/>
              </w:rPr>
              <w:t xml:space="preserve"> à  </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r w:rsidRPr="003C66A6">
              <w:rPr>
                <w:rFonts w:ascii="Symbol" w:hAnsi="Symbol" w:cs="Arial"/>
                <w:b/>
                <w:noProof/>
                <w:sz w:val="20"/>
                <w:lang w:val="fr-CA"/>
              </w:rPr>
              <w:t></w:t>
            </w:r>
          </w:p>
        </w:tc>
        <w:tc>
          <w:tcPr>
            <w:tcW w:w="1559" w:type="dxa"/>
            <w:tcBorders>
              <w:left w:val="single" w:sz="4" w:space="0" w:color="auto"/>
            </w:tcBorders>
          </w:tcPr>
          <w:p w14:paraId="55B0F1E2" w14:textId="77777777" w:rsidR="003C66A6" w:rsidRPr="003C66A6" w:rsidRDefault="003C66A6" w:rsidP="003C66A6">
            <w:pPr>
              <w:jc w:val="center"/>
              <w:rPr>
                <w:rFonts w:cs="Arial"/>
                <w:b/>
                <w:noProof/>
                <w:sz w:val="20"/>
                <w:lang w:val="fr-CA"/>
              </w:rPr>
            </w:pPr>
            <w:r w:rsidRPr="003C66A6">
              <w:rPr>
                <w:rFonts w:cs="Arial"/>
                <w:b/>
                <w:noProof/>
                <w:sz w:val="20"/>
                <w:lang w:val="fr-CA"/>
              </w:rPr>
              <w:t xml:space="preserve">P (z </w:t>
            </w:r>
            <w:r w:rsidRPr="003C66A6">
              <w:rPr>
                <w:rFonts w:ascii="Trebuchet MS" w:hAnsi="Trebuchet MS" w:cs="Arial"/>
                <w:b/>
                <w:noProof/>
                <w:sz w:val="20"/>
                <w:lang w:val="fr-CA"/>
              </w:rPr>
              <w:t>&lt;</w:t>
            </w:r>
            <w:r w:rsidRPr="003C66A6">
              <w:rPr>
                <w:rFonts w:cs="Arial"/>
                <w:b/>
                <w:noProof/>
                <w:sz w:val="20"/>
                <w:lang w:val="fr-CA"/>
              </w:rPr>
              <w:t xml:space="preserve"> 2,4)</w:t>
            </w:r>
          </w:p>
        </w:tc>
        <w:tc>
          <w:tcPr>
            <w:tcW w:w="1701" w:type="dxa"/>
            <w:tcBorders>
              <w:left w:val="single" w:sz="4" w:space="0" w:color="auto"/>
            </w:tcBorders>
            <w:shd w:val="clear" w:color="auto" w:fill="C6D9F1" w:themeFill="text2" w:themeFillTint="33"/>
          </w:tcPr>
          <w:p w14:paraId="003C3FDA" w14:textId="77777777" w:rsidR="003C66A6" w:rsidRPr="003C66A6" w:rsidRDefault="003C66A6" w:rsidP="003C66A6">
            <w:pPr>
              <w:ind w:left="360"/>
              <w:jc w:val="center"/>
              <w:rPr>
                <w:rFonts w:cs="Arial"/>
                <w:b/>
                <w:noProof/>
                <w:sz w:val="20"/>
                <w:lang w:val="fr-CA"/>
              </w:rPr>
            </w:pPr>
          </w:p>
        </w:tc>
        <w:tc>
          <w:tcPr>
            <w:tcW w:w="2657" w:type="dxa"/>
            <w:tcBorders>
              <w:left w:val="single" w:sz="4" w:space="0" w:color="auto"/>
            </w:tcBorders>
          </w:tcPr>
          <w:p w14:paraId="226A2C05" w14:textId="77777777" w:rsidR="003C66A6" w:rsidRPr="003C66A6" w:rsidRDefault="003C66A6" w:rsidP="003C66A6">
            <w:pPr>
              <w:ind w:left="360"/>
              <w:jc w:val="center"/>
              <w:rPr>
                <w:rFonts w:cs="Arial"/>
                <w:b/>
                <w:noProof/>
                <w:sz w:val="20"/>
                <w:lang w:val="fr-CA"/>
              </w:rPr>
            </w:pPr>
          </w:p>
        </w:tc>
      </w:tr>
      <w:tr w:rsidR="003C66A6" w:rsidRPr="003C66A6" w14:paraId="12258BFF" w14:textId="77777777" w:rsidTr="005B4EFB">
        <w:tc>
          <w:tcPr>
            <w:tcW w:w="3119" w:type="dxa"/>
            <w:tcBorders>
              <w:top w:val="nil"/>
              <w:left w:val="nil"/>
              <w:bottom w:val="nil"/>
              <w:right w:val="single" w:sz="4" w:space="0" w:color="auto"/>
            </w:tcBorders>
          </w:tcPr>
          <w:p w14:paraId="2B949CE8" w14:textId="77777777" w:rsidR="003C66A6" w:rsidRPr="003C66A6" w:rsidRDefault="003C66A6" w:rsidP="003C66A6">
            <w:pPr>
              <w:widowControl/>
              <w:numPr>
                <w:ilvl w:val="0"/>
                <w:numId w:val="12"/>
              </w:numPr>
              <w:spacing w:after="0"/>
              <w:contextualSpacing/>
              <w:jc w:val="left"/>
              <w:rPr>
                <w:rFonts w:ascii="Bookman Old Style" w:hAnsi="Bookman Old Style"/>
                <w:b/>
                <w:noProof/>
                <w:sz w:val="22"/>
                <w:lang w:val="fr-CA"/>
              </w:rPr>
            </w:pPr>
            <w:r w:rsidRPr="003C66A6">
              <w:rPr>
                <w:rFonts w:cs="Arial"/>
                <w:b/>
                <w:noProof/>
                <w:sz w:val="20"/>
                <w:lang w:val="fr-CA"/>
              </w:rPr>
              <w:t xml:space="preserve">de - </w:t>
            </w:r>
            <w:r w:rsidRPr="003C66A6">
              <w:rPr>
                <w:rFonts w:ascii="Symbol" w:hAnsi="Symbol" w:cs="Arial"/>
                <w:b/>
                <w:noProof/>
                <w:sz w:val="20"/>
                <w:lang w:val="fr-CA"/>
              </w:rPr>
              <w:t></w:t>
            </w:r>
            <w:r w:rsidRPr="003C66A6">
              <w:rPr>
                <w:rFonts w:cs="Arial"/>
                <w:b/>
                <w:noProof/>
                <w:sz w:val="20"/>
                <w:lang w:val="fr-CA"/>
              </w:rPr>
              <w:t xml:space="preserve"> à -2,0</w:t>
            </w:r>
          </w:p>
        </w:tc>
        <w:tc>
          <w:tcPr>
            <w:tcW w:w="1559" w:type="dxa"/>
            <w:tcBorders>
              <w:left w:val="single" w:sz="4" w:space="0" w:color="auto"/>
            </w:tcBorders>
          </w:tcPr>
          <w:p w14:paraId="7F544087" w14:textId="77777777" w:rsidR="003C66A6" w:rsidRPr="003C66A6" w:rsidRDefault="003C66A6" w:rsidP="003C66A6">
            <w:pPr>
              <w:jc w:val="center"/>
              <w:rPr>
                <w:rFonts w:cs="Arial"/>
                <w:b/>
                <w:noProof/>
                <w:sz w:val="20"/>
                <w:lang w:val="fr-CA"/>
              </w:rPr>
            </w:pPr>
            <w:r w:rsidRPr="003C66A6">
              <w:rPr>
                <w:rFonts w:cs="Arial"/>
                <w:b/>
                <w:noProof/>
                <w:sz w:val="20"/>
                <w:lang w:val="fr-CA"/>
              </w:rPr>
              <w:t xml:space="preserve">P (z </w:t>
            </w:r>
            <w:r w:rsidRPr="003C66A6">
              <w:rPr>
                <w:rFonts w:ascii="Trebuchet MS" w:hAnsi="Trebuchet MS" w:cs="Arial"/>
                <w:b/>
                <w:noProof/>
                <w:sz w:val="20"/>
                <w:lang w:val="fr-CA"/>
              </w:rPr>
              <w:t>&lt;</w:t>
            </w:r>
            <w:r w:rsidRPr="003C66A6">
              <w:rPr>
                <w:rFonts w:cs="Arial"/>
                <w:b/>
                <w:noProof/>
                <w:sz w:val="20"/>
                <w:lang w:val="fr-CA"/>
              </w:rPr>
              <w:t xml:space="preserve"> - 2)</w:t>
            </w:r>
          </w:p>
        </w:tc>
        <w:tc>
          <w:tcPr>
            <w:tcW w:w="1701" w:type="dxa"/>
            <w:tcBorders>
              <w:left w:val="single" w:sz="4" w:space="0" w:color="auto"/>
            </w:tcBorders>
            <w:shd w:val="clear" w:color="auto" w:fill="C6D9F1" w:themeFill="text2" w:themeFillTint="33"/>
          </w:tcPr>
          <w:p w14:paraId="5E3C697C" w14:textId="77777777" w:rsidR="003C66A6" w:rsidRPr="003C66A6" w:rsidRDefault="003C66A6" w:rsidP="003C66A6">
            <w:pPr>
              <w:ind w:left="360"/>
              <w:jc w:val="center"/>
              <w:rPr>
                <w:rFonts w:cs="Arial"/>
                <w:b/>
                <w:noProof/>
                <w:sz w:val="20"/>
                <w:lang w:val="fr-CA"/>
              </w:rPr>
            </w:pPr>
          </w:p>
        </w:tc>
        <w:tc>
          <w:tcPr>
            <w:tcW w:w="2657" w:type="dxa"/>
            <w:tcBorders>
              <w:left w:val="single" w:sz="4" w:space="0" w:color="auto"/>
            </w:tcBorders>
          </w:tcPr>
          <w:p w14:paraId="4EA7B05C" w14:textId="77777777" w:rsidR="003C66A6" w:rsidRPr="003C66A6" w:rsidRDefault="003C66A6" w:rsidP="003C66A6">
            <w:pPr>
              <w:ind w:left="360"/>
              <w:jc w:val="center"/>
              <w:rPr>
                <w:rFonts w:cs="Arial"/>
                <w:b/>
                <w:noProof/>
                <w:sz w:val="20"/>
                <w:lang w:val="fr-CA"/>
              </w:rPr>
            </w:pPr>
          </w:p>
        </w:tc>
      </w:tr>
      <w:tr w:rsidR="003C66A6" w:rsidRPr="003C66A6" w14:paraId="6E15241B" w14:textId="77777777" w:rsidTr="005B4EFB">
        <w:tc>
          <w:tcPr>
            <w:tcW w:w="3119" w:type="dxa"/>
            <w:tcBorders>
              <w:top w:val="nil"/>
              <w:left w:val="nil"/>
              <w:bottom w:val="nil"/>
              <w:right w:val="single" w:sz="4" w:space="0" w:color="auto"/>
            </w:tcBorders>
          </w:tcPr>
          <w:p w14:paraId="45786F8E" w14:textId="77777777" w:rsidR="003C66A6" w:rsidRPr="003C66A6" w:rsidRDefault="003C66A6" w:rsidP="003C66A6">
            <w:pPr>
              <w:widowControl/>
              <w:numPr>
                <w:ilvl w:val="0"/>
                <w:numId w:val="12"/>
              </w:numPr>
              <w:spacing w:after="0"/>
              <w:contextualSpacing/>
              <w:jc w:val="left"/>
              <w:rPr>
                <w:rFonts w:ascii="Bookman Old Style" w:hAnsi="Bookman Old Style"/>
                <w:b/>
                <w:noProof/>
                <w:sz w:val="22"/>
                <w:lang w:val="fr-CA"/>
              </w:rPr>
            </w:pPr>
            <w:r w:rsidRPr="003C66A6">
              <w:rPr>
                <w:rFonts w:cs="Arial"/>
                <w:b/>
                <w:noProof/>
                <w:sz w:val="20"/>
                <w:lang w:val="fr-CA"/>
              </w:rPr>
              <w:t>de – 1 à 1</w:t>
            </w:r>
          </w:p>
        </w:tc>
        <w:tc>
          <w:tcPr>
            <w:tcW w:w="1559" w:type="dxa"/>
            <w:tcBorders>
              <w:left w:val="single" w:sz="4" w:space="0" w:color="auto"/>
            </w:tcBorders>
          </w:tcPr>
          <w:p w14:paraId="385C8416" w14:textId="77777777" w:rsidR="003C66A6" w:rsidRPr="003C66A6" w:rsidRDefault="003C66A6" w:rsidP="003C66A6">
            <w:pPr>
              <w:jc w:val="center"/>
              <w:rPr>
                <w:rFonts w:cs="Arial"/>
                <w:b/>
                <w:noProof/>
                <w:sz w:val="20"/>
                <w:lang w:val="fr-CA"/>
              </w:rPr>
            </w:pPr>
            <w:r w:rsidRPr="003C66A6">
              <w:rPr>
                <w:rFonts w:cs="Arial"/>
                <w:b/>
                <w:noProof/>
                <w:sz w:val="20"/>
                <w:lang w:val="fr-CA"/>
              </w:rPr>
              <w:t xml:space="preserve">P (-1 </w:t>
            </w:r>
            <w:r w:rsidRPr="003C66A6">
              <w:rPr>
                <w:rFonts w:ascii="Trebuchet MS" w:hAnsi="Trebuchet MS" w:cs="Arial"/>
                <w:b/>
                <w:noProof/>
                <w:sz w:val="20"/>
                <w:lang w:val="fr-CA"/>
              </w:rPr>
              <w:t>&lt;</w:t>
            </w:r>
            <w:r w:rsidRPr="003C66A6">
              <w:rPr>
                <w:rFonts w:cs="Arial"/>
                <w:b/>
                <w:noProof/>
                <w:sz w:val="20"/>
                <w:lang w:val="fr-CA"/>
              </w:rPr>
              <w:t xml:space="preserve"> z </w:t>
            </w:r>
            <w:r w:rsidRPr="003C66A6">
              <w:rPr>
                <w:rFonts w:ascii="Trebuchet MS" w:hAnsi="Trebuchet MS" w:cs="Arial"/>
                <w:b/>
                <w:noProof/>
                <w:sz w:val="20"/>
                <w:lang w:val="fr-CA"/>
              </w:rPr>
              <w:t>&lt;</w:t>
            </w:r>
            <w:r w:rsidRPr="003C66A6">
              <w:rPr>
                <w:rFonts w:cs="Arial"/>
                <w:b/>
                <w:noProof/>
                <w:sz w:val="20"/>
                <w:lang w:val="fr-CA"/>
              </w:rPr>
              <w:t xml:space="preserve"> 1)</w:t>
            </w:r>
          </w:p>
        </w:tc>
        <w:tc>
          <w:tcPr>
            <w:tcW w:w="1701" w:type="dxa"/>
            <w:tcBorders>
              <w:left w:val="single" w:sz="4" w:space="0" w:color="auto"/>
            </w:tcBorders>
            <w:shd w:val="clear" w:color="auto" w:fill="C6D9F1" w:themeFill="text2" w:themeFillTint="33"/>
          </w:tcPr>
          <w:p w14:paraId="5044103D" w14:textId="77777777" w:rsidR="003C66A6" w:rsidRPr="003C66A6" w:rsidRDefault="003C66A6" w:rsidP="003C66A6">
            <w:pPr>
              <w:ind w:left="360"/>
              <w:jc w:val="center"/>
              <w:rPr>
                <w:rFonts w:cs="Arial"/>
                <w:b/>
                <w:noProof/>
                <w:sz w:val="20"/>
                <w:lang w:val="fr-CA"/>
              </w:rPr>
            </w:pPr>
          </w:p>
        </w:tc>
        <w:tc>
          <w:tcPr>
            <w:tcW w:w="2657" w:type="dxa"/>
            <w:tcBorders>
              <w:left w:val="single" w:sz="4" w:space="0" w:color="auto"/>
            </w:tcBorders>
          </w:tcPr>
          <w:p w14:paraId="5E2FE29A" w14:textId="77777777" w:rsidR="003C66A6" w:rsidRPr="003C66A6" w:rsidRDefault="003C66A6" w:rsidP="003C66A6">
            <w:pPr>
              <w:ind w:left="360"/>
              <w:jc w:val="center"/>
              <w:rPr>
                <w:rFonts w:cs="Arial"/>
                <w:b/>
                <w:noProof/>
                <w:color w:val="1F497D" w:themeColor="text2"/>
                <w:sz w:val="20"/>
                <w:lang w:val="fr-CA"/>
              </w:rPr>
            </w:pPr>
          </w:p>
        </w:tc>
      </w:tr>
      <w:tr w:rsidR="003C66A6" w:rsidRPr="003C66A6" w14:paraId="732890B8" w14:textId="77777777" w:rsidTr="005B4EFB">
        <w:tc>
          <w:tcPr>
            <w:tcW w:w="3119" w:type="dxa"/>
            <w:tcBorders>
              <w:top w:val="nil"/>
              <w:left w:val="nil"/>
              <w:bottom w:val="nil"/>
              <w:right w:val="single" w:sz="4" w:space="0" w:color="auto"/>
            </w:tcBorders>
          </w:tcPr>
          <w:p w14:paraId="3C170ACF" w14:textId="77777777" w:rsidR="003C66A6" w:rsidRPr="003C66A6" w:rsidRDefault="003C66A6" w:rsidP="003C66A6">
            <w:pPr>
              <w:widowControl/>
              <w:numPr>
                <w:ilvl w:val="0"/>
                <w:numId w:val="13"/>
              </w:numPr>
              <w:spacing w:after="0"/>
              <w:contextualSpacing/>
              <w:jc w:val="left"/>
              <w:rPr>
                <w:rFonts w:cs="Arial"/>
                <w:b/>
                <w:noProof/>
                <w:sz w:val="20"/>
                <w:lang w:val="fr-CA"/>
              </w:rPr>
            </w:pPr>
            <w:r w:rsidRPr="003C66A6">
              <w:rPr>
                <w:rFonts w:cs="Arial"/>
                <w:b/>
                <w:noProof/>
                <w:sz w:val="20"/>
                <w:lang w:val="fr-CA"/>
              </w:rPr>
              <w:t>de 0 à 2,2</w:t>
            </w:r>
          </w:p>
        </w:tc>
        <w:tc>
          <w:tcPr>
            <w:tcW w:w="1559" w:type="dxa"/>
            <w:tcBorders>
              <w:left w:val="single" w:sz="4" w:space="0" w:color="auto"/>
            </w:tcBorders>
          </w:tcPr>
          <w:p w14:paraId="5B06695C" w14:textId="77777777" w:rsidR="003C66A6" w:rsidRPr="003C66A6" w:rsidRDefault="003C66A6" w:rsidP="003C66A6">
            <w:pPr>
              <w:jc w:val="center"/>
              <w:rPr>
                <w:rFonts w:cs="Arial"/>
                <w:b/>
                <w:noProof/>
                <w:sz w:val="20"/>
                <w:lang w:val="fr-CA"/>
              </w:rPr>
            </w:pPr>
            <w:r w:rsidRPr="003C66A6">
              <w:rPr>
                <w:rFonts w:cs="Arial"/>
                <w:b/>
                <w:noProof/>
                <w:sz w:val="20"/>
                <w:lang w:val="fr-CA"/>
              </w:rPr>
              <w:t xml:space="preserve">P (0 </w:t>
            </w:r>
            <w:r w:rsidRPr="003C66A6">
              <w:rPr>
                <w:rFonts w:ascii="Trebuchet MS" w:hAnsi="Trebuchet MS" w:cs="Arial"/>
                <w:b/>
                <w:noProof/>
                <w:sz w:val="20"/>
                <w:lang w:val="fr-CA"/>
              </w:rPr>
              <w:t>&lt;</w:t>
            </w:r>
            <w:r w:rsidRPr="003C66A6">
              <w:rPr>
                <w:rFonts w:cs="Arial"/>
                <w:b/>
                <w:noProof/>
                <w:sz w:val="20"/>
                <w:lang w:val="fr-CA"/>
              </w:rPr>
              <w:t xml:space="preserve"> z </w:t>
            </w:r>
            <w:r w:rsidRPr="003C66A6">
              <w:rPr>
                <w:rFonts w:ascii="Trebuchet MS" w:hAnsi="Trebuchet MS" w:cs="Arial"/>
                <w:b/>
                <w:noProof/>
                <w:sz w:val="20"/>
                <w:lang w:val="fr-CA"/>
              </w:rPr>
              <w:t>&lt;</w:t>
            </w:r>
            <w:r w:rsidRPr="003C66A6">
              <w:rPr>
                <w:rFonts w:cs="Arial"/>
                <w:b/>
                <w:noProof/>
                <w:sz w:val="20"/>
                <w:lang w:val="fr-CA"/>
              </w:rPr>
              <w:t xml:space="preserve"> 2,2)</w:t>
            </w:r>
          </w:p>
        </w:tc>
        <w:tc>
          <w:tcPr>
            <w:tcW w:w="1701" w:type="dxa"/>
            <w:tcBorders>
              <w:left w:val="single" w:sz="4" w:space="0" w:color="auto"/>
            </w:tcBorders>
            <w:shd w:val="clear" w:color="auto" w:fill="C6D9F1" w:themeFill="text2" w:themeFillTint="33"/>
          </w:tcPr>
          <w:p w14:paraId="2004D72D" w14:textId="77777777" w:rsidR="003C66A6" w:rsidRPr="003C66A6" w:rsidRDefault="003C66A6" w:rsidP="003C66A6">
            <w:pPr>
              <w:ind w:left="360"/>
              <w:jc w:val="center"/>
              <w:rPr>
                <w:rFonts w:cs="Arial"/>
                <w:b/>
                <w:noProof/>
                <w:sz w:val="20"/>
                <w:lang w:val="fr-CA"/>
              </w:rPr>
            </w:pPr>
          </w:p>
        </w:tc>
        <w:tc>
          <w:tcPr>
            <w:tcW w:w="2657" w:type="dxa"/>
            <w:tcBorders>
              <w:left w:val="single" w:sz="4" w:space="0" w:color="auto"/>
            </w:tcBorders>
          </w:tcPr>
          <w:p w14:paraId="74BF8A46" w14:textId="77777777" w:rsidR="003C66A6" w:rsidRPr="003C66A6" w:rsidRDefault="003C66A6" w:rsidP="003C66A6">
            <w:pPr>
              <w:ind w:left="360"/>
              <w:jc w:val="center"/>
              <w:rPr>
                <w:rFonts w:cs="Arial"/>
                <w:b/>
                <w:noProof/>
                <w:color w:val="1F497D" w:themeColor="text2"/>
                <w:sz w:val="20"/>
                <w:lang w:val="fr-CA"/>
              </w:rPr>
            </w:pPr>
          </w:p>
        </w:tc>
      </w:tr>
      <w:tr w:rsidR="003C66A6" w:rsidRPr="003C66A6" w14:paraId="1B636DD8" w14:textId="77777777" w:rsidTr="005B4EFB">
        <w:tc>
          <w:tcPr>
            <w:tcW w:w="3119" w:type="dxa"/>
            <w:tcBorders>
              <w:top w:val="nil"/>
              <w:left w:val="nil"/>
              <w:bottom w:val="nil"/>
              <w:right w:val="single" w:sz="4" w:space="0" w:color="auto"/>
            </w:tcBorders>
          </w:tcPr>
          <w:p w14:paraId="7644D542" w14:textId="77777777" w:rsidR="003C66A6" w:rsidRPr="003C66A6" w:rsidRDefault="003C66A6" w:rsidP="003C66A6">
            <w:pPr>
              <w:widowControl/>
              <w:numPr>
                <w:ilvl w:val="0"/>
                <w:numId w:val="13"/>
              </w:numPr>
              <w:spacing w:after="0"/>
              <w:contextualSpacing/>
              <w:jc w:val="left"/>
              <w:rPr>
                <w:rFonts w:ascii="Bookman Old Style" w:hAnsi="Bookman Old Style"/>
                <w:b/>
                <w:noProof/>
                <w:sz w:val="22"/>
                <w:lang w:val="fr-CA"/>
              </w:rPr>
            </w:pPr>
            <w:r w:rsidRPr="003C66A6">
              <w:rPr>
                <w:rFonts w:cs="Arial"/>
                <w:b/>
                <w:noProof/>
                <w:sz w:val="20"/>
                <w:lang w:val="fr-CA"/>
              </w:rPr>
              <w:t xml:space="preserve">de 2,2 à + </w:t>
            </w:r>
            <w:r w:rsidRPr="003C66A6">
              <w:rPr>
                <w:rFonts w:ascii="Symbol" w:hAnsi="Symbol" w:cs="Arial"/>
                <w:b/>
                <w:noProof/>
                <w:sz w:val="20"/>
                <w:lang w:val="fr-CA"/>
              </w:rPr>
              <w:t></w:t>
            </w:r>
          </w:p>
        </w:tc>
        <w:tc>
          <w:tcPr>
            <w:tcW w:w="1559" w:type="dxa"/>
            <w:tcBorders>
              <w:left w:val="single" w:sz="4" w:space="0" w:color="auto"/>
            </w:tcBorders>
          </w:tcPr>
          <w:p w14:paraId="49B62CE7" w14:textId="77777777" w:rsidR="003C66A6" w:rsidRPr="003C66A6" w:rsidRDefault="003C66A6" w:rsidP="003C66A6">
            <w:pPr>
              <w:jc w:val="center"/>
              <w:rPr>
                <w:rFonts w:cs="Arial"/>
                <w:b/>
                <w:noProof/>
                <w:sz w:val="20"/>
                <w:lang w:val="fr-CA"/>
              </w:rPr>
            </w:pPr>
            <w:r w:rsidRPr="003C66A6">
              <w:rPr>
                <w:rFonts w:cs="Arial"/>
                <w:b/>
                <w:noProof/>
                <w:sz w:val="20"/>
                <w:lang w:val="fr-CA"/>
              </w:rPr>
              <w:t xml:space="preserve">P (z </w:t>
            </w:r>
            <w:r w:rsidRPr="003C66A6">
              <w:rPr>
                <w:rFonts w:ascii="Trebuchet MS" w:hAnsi="Trebuchet MS" w:cs="Arial"/>
                <w:b/>
                <w:noProof/>
                <w:sz w:val="20"/>
                <w:lang w:val="fr-CA"/>
              </w:rPr>
              <w:t>&gt;</w:t>
            </w:r>
            <w:r w:rsidRPr="003C66A6">
              <w:rPr>
                <w:rFonts w:cs="Arial"/>
                <w:b/>
                <w:noProof/>
                <w:sz w:val="20"/>
                <w:lang w:val="fr-CA"/>
              </w:rPr>
              <w:t xml:space="preserve"> 2,2)</w:t>
            </w:r>
          </w:p>
        </w:tc>
        <w:tc>
          <w:tcPr>
            <w:tcW w:w="1701" w:type="dxa"/>
            <w:tcBorders>
              <w:left w:val="single" w:sz="4" w:space="0" w:color="auto"/>
            </w:tcBorders>
            <w:shd w:val="clear" w:color="auto" w:fill="C6D9F1" w:themeFill="text2" w:themeFillTint="33"/>
          </w:tcPr>
          <w:p w14:paraId="6CE5715B" w14:textId="77777777" w:rsidR="003C66A6" w:rsidRPr="003C66A6" w:rsidRDefault="003C66A6" w:rsidP="003C66A6">
            <w:pPr>
              <w:ind w:left="360"/>
              <w:jc w:val="center"/>
              <w:rPr>
                <w:rFonts w:cs="Arial"/>
                <w:b/>
                <w:noProof/>
                <w:sz w:val="20"/>
                <w:lang w:val="fr-CA"/>
              </w:rPr>
            </w:pPr>
          </w:p>
        </w:tc>
        <w:tc>
          <w:tcPr>
            <w:tcW w:w="2657" w:type="dxa"/>
            <w:tcBorders>
              <w:left w:val="single" w:sz="4" w:space="0" w:color="auto"/>
            </w:tcBorders>
          </w:tcPr>
          <w:p w14:paraId="393AAF4A" w14:textId="77777777" w:rsidR="003C66A6" w:rsidRPr="003C66A6" w:rsidRDefault="003C66A6" w:rsidP="003C66A6">
            <w:pPr>
              <w:ind w:left="360"/>
              <w:jc w:val="center"/>
              <w:rPr>
                <w:rFonts w:cs="Arial"/>
                <w:b/>
                <w:noProof/>
                <w:sz w:val="20"/>
                <w:lang w:val="fr-CA"/>
              </w:rPr>
            </w:pPr>
          </w:p>
        </w:tc>
      </w:tr>
    </w:tbl>
    <w:p w14:paraId="5079C7A4" w14:textId="77777777" w:rsidR="0030307E" w:rsidRPr="008F6435" w:rsidRDefault="0030307E" w:rsidP="0030307E">
      <w:pPr>
        <w:pStyle w:val="Paragraphedeliste"/>
        <w:spacing w:before="0" w:after="0"/>
        <w:rPr>
          <w:rFonts w:ascii="Trebuchet MS" w:hAnsi="Trebuchet MS"/>
          <w:b/>
          <w:noProof/>
          <w:lang w:val="fr-CA"/>
        </w:rPr>
      </w:pPr>
    </w:p>
    <w:p w14:paraId="6AECC60D" w14:textId="5DB5589F" w:rsidR="008B6F1D" w:rsidRPr="008B6F1D" w:rsidRDefault="008B6F1D" w:rsidP="00EA02D7">
      <w:pPr>
        <w:keepNext/>
        <w:ind w:left="357" w:hanging="357"/>
        <w:outlineLvl w:val="1"/>
        <w:rPr>
          <w:rFonts w:eastAsiaTheme="majorEastAsia" w:cstheme="minorBidi"/>
          <w:b/>
          <w:bCs/>
          <w:iCs/>
          <w:noProof/>
          <w:color w:val="000000" w:themeColor="text1"/>
          <w:szCs w:val="28"/>
          <w:lang w:val="fr-CA" w:eastAsia="en-US"/>
        </w:rPr>
      </w:pPr>
      <w:r w:rsidRPr="008B6F1D">
        <w:rPr>
          <w:rFonts w:eastAsiaTheme="majorEastAsia" w:cstheme="minorBidi"/>
          <w:b/>
          <w:bCs/>
          <w:iCs/>
          <w:noProof/>
          <w:color w:val="000000" w:themeColor="text1"/>
          <w:szCs w:val="28"/>
          <w:lang w:val="fr-CA" w:eastAsia="en-US"/>
        </w:rPr>
        <w:t>10) Un test d'intelligence dans une université produit les paramètres suivants</w:t>
      </w:r>
      <w:r w:rsidR="00C65129">
        <w:rPr>
          <w:rStyle w:val="Appelnotedebasdep"/>
          <w:rFonts w:eastAsiaTheme="majorEastAsia" w:cstheme="minorBidi"/>
          <w:b/>
          <w:bCs/>
          <w:iCs/>
          <w:noProof/>
          <w:color w:val="000000" w:themeColor="text1"/>
          <w:szCs w:val="28"/>
          <w:lang w:val="fr-CA" w:eastAsia="en-US"/>
        </w:rPr>
        <w:footnoteReference w:id="2"/>
      </w:r>
      <w:r w:rsidRPr="008B6F1D">
        <w:rPr>
          <w:rFonts w:eastAsiaTheme="majorEastAsia" w:cstheme="minorBidi"/>
          <w:b/>
          <w:bCs/>
          <w:iCs/>
          <w:noProof/>
          <w:color w:val="000000" w:themeColor="text1"/>
          <w:szCs w:val="28"/>
          <w:lang w:val="fr-CA" w:eastAsia="en-US"/>
        </w:rPr>
        <w:t xml:space="preserve">:    </w:t>
      </w:r>
    </w:p>
    <w:tbl>
      <w:tblPr>
        <w:tblW w:w="2432" w:type="dxa"/>
        <w:tblInd w:w="783" w:type="dxa"/>
        <w:tblCellMar>
          <w:left w:w="70" w:type="dxa"/>
          <w:right w:w="70" w:type="dxa"/>
        </w:tblCellMar>
        <w:tblLook w:val="04A0" w:firstRow="1" w:lastRow="0" w:firstColumn="1" w:lastColumn="0" w:noHBand="0" w:noVBand="1"/>
      </w:tblPr>
      <w:tblGrid>
        <w:gridCol w:w="1216"/>
        <w:gridCol w:w="1216"/>
      </w:tblGrid>
      <w:tr w:rsidR="008B6F1D" w:rsidRPr="008B6F1D" w14:paraId="39527298" w14:textId="77777777" w:rsidTr="005B4EFB">
        <w:trPr>
          <w:trHeight w:val="313"/>
        </w:trPr>
        <w:tc>
          <w:tcPr>
            <w:tcW w:w="1216" w:type="dxa"/>
            <w:tcBorders>
              <w:top w:val="nil"/>
              <w:left w:val="nil"/>
              <w:bottom w:val="nil"/>
              <w:right w:val="nil"/>
            </w:tcBorders>
            <w:shd w:val="clear" w:color="000000" w:fill="99CCFF"/>
            <w:noWrap/>
            <w:vAlign w:val="bottom"/>
            <w:hideMark/>
          </w:tcPr>
          <w:p w14:paraId="1876DB02" w14:textId="77777777" w:rsidR="008B6F1D" w:rsidRPr="008B6F1D" w:rsidRDefault="008B6F1D" w:rsidP="008B6F1D">
            <w:pPr>
              <w:widowControl/>
              <w:spacing w:before="0" w:after="0"/>
              <w:jc w:val="left"/>
              <w:rPr>
                <w:rFonts w:ascii="Symbol" w:hAnsi="Symbol" w:cs="Calibri"/>
                <w:b/>
                <w:bCs/>
                <w:color w:val="auto"/>
                <w:szCs w:val="24"/>
                <w:lang w:val="fr-CA"/>
              </w:rPr>
            </w:pPr>
            <w:r w:rsidRPr="008B6F1D">
              <w:rPr>
                <w:rFonts w:ascii="Symbol" w:hAnsi="Symbol" w:cs="Calibri"/>
                <w:b/>
                <w:bCs/>
                <w:color w:val="auto"/>
                <w:szCs w:val="24"/>
                <w:lang w:val="fr-CA"/>
              </w:rPr>
              <w:t></w:t>
            </w:r>
            <w:r w:rsidRPr="008B6F1D">
              <w:rPr>
                <w:rFonts w:ascii="Symbol" w:hAnsi="Symbol" w:cs="Calibri"/>
                <w:b/>
                <w:bCs/>
                <w:color w:val="auto"/>
                <w:szCs w:val="24"/>
                <w:lang w:val="fr-CA"/>
              </w:rPr>
              <w:t></w:t>
            </w:r>
            <w:r w:rsidRPr="008B6F1D">
              <w:rPr>
                <w:rFonts w:ascii="Symbol" w:hAnsi="Symbol" w:cs="Calibri"/>
                <w:b/>
                <w:bCs/>
                <w:color w:val="auto"/>
                <w:szCs w:val="24"/>
                <w:lang w:val="fr-CA"/>
              </w:rPr>
              <w:t></w:t>
            </w:r>
            <w:r w:rsidRPr="008B6F1D">
              <w:rPr>
                <w:rFonts w:cs="Arial"/>
                <w:b/>
                <w:bCs/>
                <w:color w:val="auto"/>
                <w:szCs w:val="24"/>
                <w:lang w:val="fr-CA"/>
              </w:rPr>
              <w:t xml:space="preserve"> =</w:t>
            </w:r>
          </w:p>
        </w:tc>
        <w:tc>
          <w:tcPr>
            <w:tcW w:w="1216" w:type="dxa"/>
            <w:tcBorders>
              <w:top w:val="nil"/>
              <w:left w:val="nil"/>
              <w:bottom w:val="nil"/>
              <w:right w:val="nil"/>
            </w:tcBorders>
            <w:shd w:val="clear" w:color="000000" w:fill="99CCFF"/>
            <w:noWrap/>
            <w:vAlign w:val="bottom"/>
            <w:hideMark/>
          </w:tcPr>
          <w:p w14:paraId="22BC9FFD" w14:textId="77777777" w:rsidR="008B6F1D" w:rsidRPr="008B6F1D" w:rsidRDefault="008B6F1D" w:rsidP="008B6F1D">
            <w:pPr>
              <w:widowControl/>
              <w:spacing w:before="0" w:after="0"/>
              <w:jc w:val="left"/>
              <w:rPr>
                <w:rFonts w:cs="Arial"/>
                <w:b/>
                <w:bCs/>
                <w:color w:val="auto"/>
                <w:sz w:val="20"/>
                <w:lang w:val="fr-CA"/>
              </w:rPr>
            </w:pPr>
            <w:r w:rsidRPr="008B6F1D">
              <w:rPr>
                <w:rFonts w:cs="Arial"/>
                <w:b/>
                <w:bCs/>
                <w:color w:val="auto"/>
                <w:sz w:val="20"/>
                <w:lang w:val="fr-CA"/>
              </w:rPr>
              <w:t>100</w:t>
            </w:r>
          </w:p>
        </w:tc>
      </w:tr>
      <w:tr w:rsidR="008B6F1D" w:rsidRPr="008B6F1D" w14:paraId="071F96CF" w14:textId="77777777" w:rsidTr="005B4EFB">
        <w:trPr>
          <w:trHeight w:val="313"/>
        </w:trPr>
        <w:tc>
          <w:tcPr>
            <w:tcW w:w="1216" w:type="dxa"/>
            <w:tcBorders>
              <w:top w:val="nil"/>
              <w:left w:val="nil"/>
              <w:bottom w:val="nil"/>
              <w:right w:val="nil"/>
            </w:tcBorders>
            <w:shd w:val="clear" w:color="000000" w:fill="99CCFF"/>
            <w:noWrap/>
            <w:vAlign w:val="bottom"/>
            <w:hideMark/>
          </w:tcPr>
          <w:p w14:paraId="2B030836" w14:textId="77777777" w:rsidR="008B6F1D" w:rsidRPr="008B6F1D" w:rsidRDefault="008B6F1D" w:rsidP="008B6F1D">
            <w:pPr>
              <w:widowControl/>
              <w:spacing w:before="0" w:after="0"/>
              <w:jc w:val="left"/>
              <w:rPr>
                <w:rFonts w:ascii="Symbol" w:hAnsi="Symbol" w:cs="Calibri"/>
                <w:b/>
                <w:bCs/>
                <w:color w:val="auto"/>
                <w:szCs w:val="24"/>
                <w:lang w:val="fr-CA"/>
              </w:rPr>
            </w:pPr>
            <w:r w:rsidRPr="008B6F1D">
              <w:rPr>
                <w:rFonts w:ascii="Symbol" w:hAnsi="Symbol" w:cs="Calibri"/>
                <w:b/>
                <w:bCs/>
                <w:color w:val="auto"/>
                <w:szCs w:val="24"/>
                <w:lang w:val="fr-CA"/>
              </w:rPr>
              <w:t></w:t>
            </w:r>
            <w:r w:rsidRPr="008B6F1D">
              <w:rPr>
                <w:rFonts w:ascii="Symbol" w:hAnsi="Symbol" w:cs="Calibri"/>
                <w:b/>
                <w:bCs/>
                <w:color w:val="auto"/>
                <w:szCs w:val="24"/>
                <w:lang w:val="fr-CA"/>
              </w:rPr>
              <w:t></w:t>
            </w:r>
            <w:r w:rsidRPr="008B6F1D">
              <w:rPr>
                <w:rFonts w:ascii="Symbol" w:hAnsi="Symbol" w:cs="Calibri"/>
                <w:b/>
                <w:bCs/>
                <w:color w:val="auto"/>
                <w:szCs w:val="24"/>
                <w:lang w:val="fr-CA"/>
              </w:rPr>
              <w:t></w:t>
            </w:r>
            <w:r w:rsidRPr="008B6F1D">
              <w:rPr>
                <w:rFonts w:cs="Arial"/>
                <w:b/>
                <w:bCs/>
                <w:color w:val="auto"/>
                <w:szCs w:val="24"/>
                <w:lang w:val="fr-CA"/>
              </w:rPr>
              <w:t xml:space="preserve"> =</w:t>
            </w:r>
          </w:p>
        </w:tc>
        <w:tc>
          <w:tcPr>
            <w:tcW w:w="1216" w:type="dxa"/>
            <w:tcBorders>
              <w:top w:val="nil"/>
              <w:left w:val="nil"/>
              <w:bottom w:val="nil"/>
              <w:right w:val="nil"/>
            </w:tcBorders>
            <w:shd w:val="clear" w:color="000000" w:fill="99CCFF"/>
            <w:noWrap/>
            <w:vAlign w:val="bottom"/>
            <w:hideMark/>
          </w:tcPr>
          <w:p w14:paraId="2E5ED509" w14:textId="77777777" w:rsidR="008B6F1D" w:rsidRPr="008B6F1D" w:rsidRDefault="008B6F1D" w:rsidP="008B6F1D">
            <w:pPr>
              <w:widowControl/>
              <w:spacing w:before="0" w:after="0"/>
              <w:jc w:val="left"/>
              <w:rPr>
                <w:rFonts w:cs="Arial"/>
                <w:b/>
                <w:bCs/>
                <w:color w:val="auto"/>
                <w:sz w:val="20"/>
                <w:lang w:val="fr-CA"/>
              </w:rPr>
            </w:pPr>
            <w:r w:rsidRPr="008B6F1D">
              <w:rPr>
                <w:rFonts w:cs="Arial"/>
                <w:b/>
                <w:bCs/>
                <w:color w:val="auto"/>
                <w:sz w:val="20"/>
                <w:lang w:val="fr-CA"/>
              </w:rPr>
              <w:t>20</w:t>
            </w:r>
          </w:p>
        </w:tc>
      </w:tr>
      <w:tr w:rsidR="008B6F1D" w:rsidRPr="008B6F1D" w14:paraId="4CC366EC" w14:textId="77777777" w:rsidTr="005B4EFB">
        <w:trPr>
          <w:trHeight w:val="313"/>
        </w:trPr>
        <w:tc>
          <w:tcPr>
            <w:tcW w:w="2432" w:type="dxa"/>
            <w:gridSpan w:val="2"/>
            <w:tcBorders>
              <w:top w:val="nil"/>
              <w:left w:val="nil"/>
              <w:bottom w:val="nil"/>
              <w:right w:val="nil"/>
            </w:tcBorders>
            <w:shd w:val="clear" w:color="000000" w:fill="99CCFF"/>
            <w:noWrap/>
            <w:vAlign w:val="bottom"/>
          </w:tcPr>
          <w:p w14:paraId="61E94330" w14:textId="77777777" w:rsidR="008B6F1D" w:rsidRPr="008B6F1D" w:rsidRDefault="008B6F1D" w:rsidP="008B6F1D">
            <w:pPr>
              <w:widowControl/>
              <w:spacing w:before="0" w:after="0"/>
              <w:rPr>
                <w:rFonts w:cs="Arial"/>
                <w:b/>
                <w:bCs/>
                <w:color w:val="auto"/>
                <w:sz w:val="20"/>
                <w:lang w:val="fr-CA"/>
              </w:rPr>
            </w:pPr>
            <w:r w:rsidRPr="008B6F1D">
              <w:rPr>
                <w:rFonts w:cs="Arial"/>
                <w:b/>
                <w:bCs/>
                <w:color w:val="auto"/>
                <w:sz w:val="20"/>
                <w:lang w:val="fr-CA"/>
              </w:rPr>
              <w:t xml:space="preserve">        X  ~ N (100; 20)</w:t>
            </w:r>
          </w:p>
        </w:tc>
      </w:tr>
    </w:tbl>
    <w:p w14:paraId="7F504771" w14:textId="77777777" w:rsidR="001C7369" w:rsidRPr="0093682D" w:rsidRDefault="001C7369" w:rsidP="00E027A1">
      <w:pPr>
        <w:spacing w:before="240"/>
        <w:ind w:left="624"/>
        <w:rPr>
          <w:rFonts w:eastAsiaTheme="majorEastAsia"/>
          <w:b/>
          <w:i/>
          <w:noProof/>
          <w:lang w:eastAsia="en-US"/>
        </w:rPr>
      </w:pPr>
      <w:r w:rsidRPr="0093682D">
        <w:rPr>
          <w:rFonts w:cs="Arial"/>
          <w:b/>
          <w:i/>
          <w:noProof/>
          <w:lang w:val="fr-CA"/>
        </w:rPr>
        <w:t>10.1.</w:t>
      </w:r>
      <w:r w:rsidRPr="0093682D">
        <w:rPr>
          <w:rFonts w:eastAsiaTheme="majorEastAsia"/>
          <w:b/>
          <w:i/>
          <w:noProof/>
          <w:lang w:eastAsia="en-US"/>
        </w:rPr>
        <w:t xml:space="preserve"> Décrivez la distribution des scores-X et des scores-Z en les représentant sur la courbe normale à l’aide des paramètres ci-desssus. </w:t>
      </w:r>
    </w:p>
    <w:p w14:paraId="45D1C6D7" w14:textId="77777777" w:rsidR="001C7369" w:rsidRPr="003C66A6" w:rsidRDefault="001C7369" w:rsidP="001C7369">
      <w:pPr>
        <w:rPr>
          <w:rFonts w:eastAsiaTheme="majorEastAsia"/>
          <w:noProof/>
          <w:lang w:eastAsia="en-US"/>
        </w:rPr>
      </w:pPr>
      <w:r w:rsidRPr="003C66A6">
        <w:rPr>
          <w:noProof/>
          <w:szCs w:val="24"/>
          <w:lang w:val="fr-CA"/>
        </w:rPr>
        <mc:AlternateContent>
          <mc:Choice Requires="wps">
            <w:drawing>
              <wp:anchor distT="0" distB="0" distL="114300" distR="114300" simplePos="0" relativeHeight="251691008" behindDoc="0" locked="0" layoutInCell="1" allowOverlap="1" wp14:anchorId="42952481" wp14:editId="6EA648B2">
                <wp:simplePos x="0" y="0"/>
                <wp:positionH relativeFrom="column">
                  <wp:posOffset>2673985</wp:posOffset>
                </wp:positionH>
                <wp:positionV relativeFrom="paragraph">
                  <wp:posOffset>38100</wp:posOffset>
                </wp:positionV>
                <wp:extent cx="0" cy="2266950"/>
                <wp:effectExtent l="0" t="0" r="19050" b="19050"/>
                <wp:wrapNone/>
                <wp:docPr id="13" name="Connecteur droit 13"/>
                <wp:cNvGraphicFramePr/>
                <a:graphic xmlns:a="http://schemas.openxmlformats.org/drawingml/2006/main">
                  <a:graphicData uri="http://schemas.microsoft.com/office/word/2010/wordprocessingShape">
                    <wps:wsp>
                      <wps:cNvCnPr/>
                      <wps:spPr>
                        <a:xfrm>
                          <a:off x="0" y="0"/>
                          <a:ext cx="0" cy="2266950"/>
                        </a:xfrm>
                        <a:prstGeom prst="line">
                          <a:avLst/>
                        </a:prstGeom>
                        <a:noFill/>
                        <a:ln w="9525" cap="flat" cmpd="sng" algn="ctr">
                          <a:solidFill>
                            <a:srgbClr val="4F81BD">
                              <a:shade val="95000"/>
                              <a:satMod val="105000"/>
                            </a:srgbClr>
                          </a:solidFill>
                          <a:prstDash val="sysDot"/>
                        </a:ln>
                        <a:effectLst/>
                      </wps:spPr>
                      <wps:bodyPr/>
                    </wps:wsp>
                  </a:graphicData>
                </a:graphic>
              </wp:anchor>
            </w:drawing>
          </mc:Choice>
          <mc:Fallback>
            <w:pict>
              <v:line w14:anchorId="2C7B6B8C" id="Connecteur droit 1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10.55pt,3pt" to="210.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" strokecolor="#4a7ebb">
                <v:stroke dashstyle="1 1"/>
              </v:line>
            </w:pict>
          </mc:Fallback>
        </mc:AlternateContent>
      </w:r>
      <w:r w:rsidRPr="003C66A6">
        <w:rPr>
          <w:rFonts w:eastAsiaTheme="majorEastAsia"/>
          <w:noProof/>
          <w:lang w:val="fr-CA"/>
        </w:rPr>
        <mc:AlternateContent>
          <mc:Choice Requires="wps">
            <w:drawing>
              <wp:anchor distT="0" distB="0" distL="114300" distR="114300" simplePos="0" relativeHeight="251686912" behindDoc="0" locked="0" layoutInCell="1" allowOverlap="1" wp14:anchorId="7C3FBAB7" wp14:editId="33EAE79B">
                <wp:simplePos x="0" y="0"/>
                <wp:positionH relativeFrom="column">
                  <wp:posOffset>12065</wp:posOffset>
                </wp:positionH>
                <wp:positionV relativeFrom="paragraph">
                  <wp:posOffset>38735</wp:posOffset>
                </wp:positionV>
                <wp:extent cx="5381625" cy="2163445"/>
                <wp:effectExtent l="0" t="0" r="28575" b="27305"/>
                <wp:wrapNone/>
                <wp:docPr id="16" name="Forme libre 16"/>
                <wp:cNvGraphicFramePr/>
                <a:graphic xmlns:a="http://schemas.openxmlformats.org/drawingml/2006/main">
                  <a:graphicData uri="http://schemas.microsoft.com/office/word/2010/wordprocessingShape">
                    <wps:wsp>
                      <wps:cNvSpPr/>
                      <wps:spPr>
                        <a:xfrm>
                          <a:off x="0" y="0"/>
                          <a:ext cx="5381625" cy="2163445"/>
                        </a:xfrm>
                        <a:custGeom>
                          <a:avLst/>
                          <a:gdLst>
                            <a:gd name="connsiteX0" fmla="*/ 0 w 5381625"/>
                            <a:gd name="connsiteY0" fmla="*/ 2163604 h 2163604"/>
                            <a:gd name="connsiteX1" fmla="*/ 504825 w 5381625"/>
                            <a:gd name="connsiteY1" fmla="*/ 2058829 h 2163604"/>
                            <a:gd name="connsiteX2" fmla="*/ 1419225 w 5381625"/>
                            <a:gd name="connsiteY2" fmla="*/ 1563529 h 2163604"/>
                            <a:gd name="connsiteX3" fmla="*/ 2133600 w 5381625"/>
                            <a:gd name="connsiteY3" fmla="*/ 601504 h 2163604"/>
                            <a:gd name="connsiteX4" fmla="*/ 2400300 w 5381625"/>
                            <a:gd name="connsiteY4" fmla="*/ 106204 h 2163604"/>
                            <a:gd name="connsiteX5" fmla="*/ 2847975 w 5381625"/>
                            <a:gd name="connsiteY5" fmla="*/ 39529 h 2163604"/>
                            <a:gd name="connsiteX6" fmla="*/ 3190875 w 5381625"/>
                            <a:gd name="connsiteY6" fmla="*/ 591979 h 2163604"/>
                            <a:gd name="connsiteX7" fmla="*/ 3790950 w 5381625"/>
                            <a:gd name="connsiteY7" fmla="*/ 1544479 h 2163604"/>
                            <a:gd name="connsiteX8" fmla="*/ 4724400 w 5381625"/>
                            <a:gd name="connsiteY8" fmla="*/ 1982629 h 2163604"/>
                            <a:gd name="connsiteX9" fmla="*/ 5381625 w 5381625"/>
                            <a:gd name="connsiteY9" fmla="*/ 2144554 h 21636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81625" h="2163604">
                              <a:moveTo>
                                <a:pt x="0" y="2163604"/>
                              </a:moveTo>
                              <a:cubicBezTo>
                                <a:pt x="134144" y="2161222"/>
                                <a:pt x="268288" y="2158841"/>
                                <a:pt x="504825" y="2058829"/>
                              </a:cubicBezTo>
                              <a:cubicBezTo>
                                <a:pt x="741362" y="1958817"/>
                                <a:pt x="1147763" y="1806416"/>
                                <a:pt x="1419225" y="1563529"/>
                              </a:cubicBezTo>
                              <a:cubicBezTo>
                                <a:pt x="1690687" y="1320642"/>
                                <a:pt x="1970088" y="844391"/>
                                <a:pt x="2133600" y="601504"/>
                              </a:cubicBezTo>
                              <a:cubicBezTo>
                                <a:pt x="2297112" y="358617"/>
                                <a:pt x="2281238" y="199866"/>
                                <a:pt x="2400300" y="106204"/>
                              </a:cubicBezTo>
                              <a:cubicBezTo>
                                <a:pt x="2519362" y="12542"/>
                                <a:pt x="2716213" y="-41434"/>
                                <a:pt x="2847975" y="39529"/>
                              </a:cubicBezTo>
                              <a:cubicBezTo>
                                <a:pt x="2979738" y="120491"/>
                                <a:pt x="3190875" y="591979"/>
                                <a:pt x="3190875" y="591979"/>
                              </a:cubicBezTo>
                              <a:cubicBezTo>
                                <a:pt x="3348038" y="842804"/>
                                <a:pt x="3535363" y="1312704"/>
                                <a:pt x="3790950" y="1544479"/>
                              </a:cubicBezTo>
                              <a:cubicBezTo>
                                <a:pt x="4046537" y="1776254"/>
                                <a:pt x="4459287" y="1882616"/>
                                <a:pt x="4724400" y="1982629"/>
                              </a:cubicBezTo>
                              <a:cubicBezTo>
                                <a:pt x="4989513" y="2082642"/>
                                <a:pt x="5185569" y="2113598"/>
                                <a:pt x="5381625" y="2144554"/>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3CB64" id="Forme libre 16" o:spid="_x0000_s1026" style="position:absolute;margin-left:.95pt;margin-top:3.05pt;width:423.75pt;height:170.3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5381625,216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" path="m,2163604v134144,-2382,268288,-4763,504825,-104775c741362,1958817,1147763,1806416,1419225,1563529v271462,-242887,550863,-719138,714375,-962025c2297112,358617,2281238,199866,2400300,106204,2519362,12542,2716213,-41434,2847975,39529v131763,80962,342900,552450,342900,552450c3348038,842804,3535363,1312704,3790950,1544479v255587,231775,668337,338137,933450,438150c4989513,2082642,5185569,2113598,5381625,2144554e" filled="f" strokecolor="#385d8a" strokeweight="2pt">
                <v:path arrowok="t" o:connecttype="custom" o:connectlocs="0,2163445;504825,2058678;1419225,1563414;2133600,601460;2400300,106196;2847975,39526;3190875,591935;3790950,1544365;4724400,1982483;5381625,2144396" o:connectangles="0,0,0,0,0,0,0,0,0,0"/>
              </v:shape>
            </w:pict>
          </mc:Fallback>
        </mc:AlternateContent>
      </w:r>
    </w:p>
    <w:p w14:paraId="1BC60BA3" w14:textId="77777777" w:rsidR="001C7369" w:rsidRPr="003C66A6" w:rsidRDefault="001C7369" w:rsidP="001C7369">
      <w:pPr>
        <w:rPr>
          <w:rFonts w:eastAsiaTheme="majorEastAsia"/>
          <w:noProof/>
          <w:lang w:eastAsia="en-US"/>
        </w:rPr>
      </w:pPr>
    </w:p>
    <w:p w14:paraId="17B9246A" w14:textId="77777777" w:rsidR="001C7369" w:rsidRPr="003C66A6" w:rsidRDefault="001C7369" w:rsidP="001C7369">
      <w:pPr>
        <w:rPr>
          <w:rFonts w:eastAsiaTheme="majorEastAsia"/>
          <w:noProof/>
          <w:lang w:eastAsia="en-US"/>
        </w:rPr>
      </w:pPr>
    </w:p>
    <w:p w14:paraId="34B6B2D3" w14:textId="77777777" w:rsidR="001C7369" w:rsidRPr="003C66A6" w:rsidRDefault="001C7369" w:rsidP="001C7369">
      <w:pPr>
        <w:rPr>
          <w:rFonts w:eastAsiaTheme="majorEastAsia"/>
          <w:noProof/>
          <w:lang w:eastAsia="en-US"/>
        </w:rPr>
      </w:pPr>
    </w:p>
    <w:p w14:paraId="5FF72AF5" w14:textId="77777777" w:rsidR="001C7369" w:rsidRPr="003C66A6" w:rsidRDefault="001C7369" w:rsidP="001C7369">
      <w:pPr>
        <w:rPr>
          <w:rFonts w:eastAsiaTheme="majorEastAsia"/>
          <w:noProof/>
          <w:lang w:eastAsia="en-US"/>
        </w:rPr>
      </w:pPr>
    </w:p>
    <w:p w14:paraId="2837DED5" w14:textId="77777777" w:rsidR="001C7369" w:rsidRPr="003C66A6" w:rsidRDefault="001C7369" w:rsidP="001C7369">
      <w:pPr>
        <w:rPr>
          <w:rFonts w:eastAsiaTheme="majorEastAsia"/>
          <w:noProof/>
          <w:lang w:eastAsia="en-US"/>
        </w:rPr>
      </w:pPr>
    </w:p>
    <w:p w14:paraId="026C6574" w14:textId="77777777" w:rsidR="001C7369" w:rsidRPr="003C66A6" w:rsidRDefault="001C7369" w:rsidP="001C7369">
      <w:pPr>
        <w:rPr>
          <w:rFonts w:eastAsiaTheme="majorEastAsia"/>
          <w:noProof/>
          <w:lang w:eastAsia="en-US"/>
        </w:rPr>
      </w:pPr>
    </w:p>
    <w:p w14:paraId="137CBEFA" w14:textId="77777777" w:rsidR="001C7369" w:rsidRPr="003C66A6" w:rsidRDefault="001C7369" w:rsidP="001C7369">
      <w:pPr>
        <w:rPr>
          <w:rFonts w:eastAsiaTheme="majorEastAsia"/>
          <w:noProof/>
          <w:lang w:eastAsia="en-US"/>
        </w:rPr>
      </w:pPr>
    </w:p>
    <w:p w14:paraId="33B73A44" w14:textId="77777777" w:rsidR="001C7369" w:rsidRPr="003C66A6" w:rsidRDefault="001C7369" w:rsidP="001C7369">
      <w:pPr>
        <w:contextualSpacing/>
        <w:rPr>
          <w:rFonts w:ascii="Trebuchet MS" w:hAnsi="Trebuchet MS"/>
          <w:noProof/>
          <w:szCs w:val="24"/>
          <w:lang w:val="fr-CA"/>
        </w:rPr>
      </w:pPr>
    </w:p>
    <w:p w14:paraId="17430B16" w14:textId="77777777" w:rsidR="001C7369" w:rsidRPr="003C66A6" w:rsidRDefault="00A710A3" w:rsidP="001C7369">
      <w:pPr>
        <w:contextualSpacing/>
        <w:rPr>
          <w:rFonts w:ascii="Trebuchet MS" w:hAnsi="Trebuchet MS"/>
          <w:noProof/>
          <w:szCs w:val="24"/>
          <w:lang w:val="fr-CA"/>
        </w:rPr>
      </w:pPr>
      <w:r w:rsidRPr="00A710A3">
        <w:rPr>
          <w:rFonts w:eastAsiaTheme="majorEastAsia"/>
          <w:noProof/>
          <w:lang w:val="fr-CA"/>
        </w:rPr>
        <mc:AlternateContent>
          <mc:Choice Requires="wps">
            <w:drawing>
              <wp:anchor distT="0" distB="0" distL="114300" distR="114300" simplePos="0" relativeHeight="251716608" behindDoc="0" locked="0" layoutInCell="1" allowOverlap="1" wp14:anchorId="55C3F927" wp14:editId="5A3A30D2">
                <wp:simplePos x="0" y="0"/>
                <wp:positionH relativeFrom="column">
                  <wp:posOffset>396875</wp:posOffset>
                </wp:positionH>
                <wp:positionV relativeFrom="paragraph">
                  <wp:posOffset>-2540</wp:posOffset>
                </wp:positionV>
                <wp:extent cx="0" cy="104140"/>
                <wp:effectExtent l="0" t="0" r="19050" b="10160"/>
                <wp:wrapNone/>
                <wp:docPr id="44" name="Connecteur droit 44"/>
                <wp:cNvGraphicFramePr/>
                <a:graphic xmlns:a="http://schemas.openxmlformats.org/drawingml/2006/main">
                  <a:graphicData uri="http://schemas.microsoft.com/office/word/2010/wordprocessingShape">
                    <wps:wsp>
                      <wps:cNvCnPr/>
                      <wps:spPr>
                        <a:xfrm flipV="1">
                          <a:off x="0" y="0"/>
                          <a:ext cx="0" cy="1041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CCB0B46" id="Connecteur droit 44" o:spid="_x0000_s1026" style="position:absolute;flip: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5pt,-.2pt" to="3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" strokecolor="#4a7ebb"/>
            </w:pict>
          </mc:Fallback>
        </mc:AlternateContent>
      </w:r>
      <w:r w:rsidRPr="00A710A3">
        <w:rPr>
          <w:rFonts w:eastAsiaTheme="majorEastAsia"/>
          <w:noProof/>
          <w:lang w:val="fr-CA"/>
        </w:rPr>
        <mc:AlternateContent>
          <mc:Choice Requires="wps">
            <w:drawing>
              <wp:anchor distT="0" distB="0" distL="114300" distR="114300" simplePos="0" relativeHeight="251714560" behindDoc="0" locked="0" layoutInCell="1" allowOverlap="1" wp14:anchorId="056FD876" wp14:editId="2ECFD71F">
                <wp:simplePos x="0" y="0"/>
                <wp:positionH relativeFrom="column">
                  <wp:posOffset>1176020</wp:posOffset>
                </wp:positionH>
                <wp:positionV relativeFrom="paragraph">
                  <wp:posOffset>-2540</wp:posOffset>
                </wp:positionV>
                <wp:extent cx="0" cy="104140"/>
                <wp:effectExtent l="0" t="0" r="19050" b="10160"/>
                <wp:wrapNone/>
                <wp:docPr id="40" name="Connecteur droit 40"/>
                <wp:cNvGraphicFramePr/>
                <a:graphic xmlns:a="http://schemas.openxmlformats.org/drawingml/2006/main">
                  <a:graphicData uri="http://schemas.microsoft.com/office/word/2010/wordprocessingShape">
                    <wps:wsp>
                      <wps:cNvCnPr/>
                      <wps:spPr>
                        <a:xfrm flipV="1">
                          <a:off x="0" y="0"/>
                          <a:ext cx="0" cy="1041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4E25808" id="Connecteur droit 40" o:spid="_x0000_s1026" style="position:absolute;flip: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6pt,-.2pt" to="9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" strokecolor="#4a7ebb"/>
            </w:pict>
          </mc:Fallback>
        </mc:AlternateContent>
      </w:r>
      <w:r w:rsidRPr="00A710A3">
        <w:rPr>
          <w:rFonts w:eastAsiaTheme="majorEastAsia"/>
          <w:noProof/>
          <w:lang w:val="fr-CA"/>
        </w:rPr>
        <mc:AlternateContent>
          <mc:Choice Requires="wps">
            <w:drawing>
              <wp:anchor distT="0" distB="0" distL="114300" distR="114300" simplePos="0" relativeHeight="251715584" behindDoc="0" locked="0" layoutInCell="1" allowOverlap="1" wp14:anchorId="767C9933" wp14:editId="250E2AAC">
                <wp:simplePos x="0" y="0"/>
                <wp:positionH relativeFrom="column">
                  <wp:posOffset>1946275</wp:posOffset>
                </wp:positionH>
                <wp:positionV relativeFrom="paragraph">
                  <wp:posOffset>-2540</wp:posOffset>
                </wp:positionV>
                <wp:extent cx="0" cy="93980"/>
                <wp:effectExtent l="0" t="0" r="19050" b="20320"/>
                <wp:wrapNone/>
                <wp:docPr id="43" name="Connecteur droit 43"/>
                <wp:cNvGraphicFramePr/>
                <a:graphic xmlns:a="http://schemas.openxmlformats.org/drawingml/2006/main">
                  <a:graphicData uri="http://schemas.microsoft.com/office/word/2010/wordprocessingShape">
                    <wps:wsp>
                      <wps:cNvCnPr/>
                      <wps:spPr>
                        <a:xfrm flipV="1">
                          <a:off x="0" y="0"/>
                          <a:ext cx="0" cy="939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67334" id="Connecteur droit 4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5pt,-.2pt" to="153.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" strokecolor="#4a7ebb"/>
            </w:pict>
          </mc:Fallback>
        </mc:AlternateContent>
      </w:r>
      <w:r w:rsidRPr="003C66A6">
        <w:rPr>
          <w:rFonts w:ascii="Trebuchet MS" w:eastAsiaTheme="majorEastAsia" w:hAnsi="Trebuchet MS" w:cstheme="minorBidi"/>
          <w:bCs/>
          <w:iCs/>
          <w:noProof/>
          <w:color w:val="000000" w:themeColor="text1"/>
          <w:szCs w:val="28"/>
          <w:lang w:val="fr-CA"/>
        </w:rPr>
        <mc:AlternateContent>
          <mc:Choice Requires="wps">
            <w:drawing>
              <wp:anchor distT="0" distB="0" distL="114300" distR="114300" simplePos="0" relativeHeight="251694080" behindDoc="0" locked="0" layoutInCell="1" allowOverlap="1" wp14:anchorId="2B87C6C0" wp14:editId="12E08B6B">
                <wp:simplePos x="0" y="0"/>
                <wp:positionH relativeFrom="column">
                  <wp:posOffset>3469005</wp:posOffset>
                </wp:positionH>
                <wp:positionV relativeFrom="paragraph">
                  <wp:posOffset>8890</wp:posOffset>
                </wp:positionV>
                <wp:extent cx="0" cy="104140"/>
                <wp:effectExtent l="0" t="0" r="19050" b="10160"/>
                <wp:wrapNone/>
                <wp:docPr id="22" name="Connecteur droit 22"/>
                <wp:cNvGraphicFramePr/>
                <a:graphic xmlns:a="http://schemas.openxmlformats.org/drawingml/2006/main">
                  <a:graphicData uri="http://schemas.microsoft.com/office/word/2010/wordprocessingShape">
                    <wps:wsp>
                      <wps:cNvCnPr/>
                      <wps:spPr>
                        <a:xfrm flipV="1">
                          <a:off x="0" y="0"/>
                          <a:ext cx="0" cy="1041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2B3EC54" id="Connecteur droit 22"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15pt,.7pt" to="273.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" strokecolor="#4a7ebb"/>
            </w:pict>
          </mc:Fallback>
        </mc:AlternateContent>
      </w:r>
      <w:r w:rsidRPr="003C66A6">
        <w:rPr>
          <w:rFonts w:ascii="Trebuchet MS" w:eastAsiaTheme="majorEastAsia" w:hAnsi="Trebuchet MS" w:cstheme="minorBidi"/>
          <w:bCs/>
          <w:iCs/>
          <w:noProof/>
          <w:color w:val="000000" w:themeColor="text1"/>
          <w:szCs w:val="28"/>
          <w:lang w:val="fr-CA"/>
        </w:rPr>
        <mc:AlternateContent>
          <mc:Choice Requires="wps">
            <w:drawing>
              <wp:anchor distT="0" distB="0" distL="114300" distR="114300" simplePos="0" relativeHeight="251695104" behindDoc="0" locked="0" layoutInCell="1" allowOverlap="1" wp14:anchorId="4B514F47" wp14:editId="095B349B">
                <wp:simplePos x="0" y="0"/>
                <wp:positionH relativeFrom="column">
                  <wp:posOffset>4267835</wp:posOffset>
                </wp:positionH>
                <wp:positionV relativeFrom="paragraph">
                  <wp:posOffset>8890</wp:posOffset>
                </wp:positionV>
                <wp:extent cx="0" cy="93980"/>
                <wp:effectExtent l="0" t="0" r="19050" b="20320"/>
                <wp:wrapNone/>
                <wp:docPr id="21" name="Connecteur droit 21"/>
                <wp:cNvGraphicFramePr/>
                <a:graphic xmlns:a="http://schemas.openxmlformats.org/drawingml/2006/main">
                  <a:graphicData uri="http://schemas.microsoft.com/office/word/2010/wordprocessingShape">
                    <wps:wsp>
                      <wps:cNvCnPr/>
                      <wps:spPr>
                        <a:xfrm flipV="1">
                          <a:off x="0" y="0"/>
                          <a:ext cx="0" cy="939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5F2CA" id="Connecteur droit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05pt,.7pt" to="336.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" strokecolor="#4a7ebb"/>
            </w:pict>
          </mc:Fallback>
        </mc:AlternateContent>
      </w:r>
      <w:r w:rsidRPr="003C66A6">
        <w:rPr>
          <w:rFonts w:ascii="Trebuchet MS" w:eastAsiaTheme="majorEastAsia" w:hAnsi="Trebuchet MS" w:cstheme="minorBidi"/>
          <w:bCs/>
          <w:iCs/>
          <w:noProof/>
          <w:color w:val="000000" w:themeColor="text1"/>
          <w:szCs w:val="28"/>
          <w:lang w:val="fr-CA"/>
        </w:rPr>
        <mc:AlternateContent>
          <mc:Choice Requires="wps">
            <w:drawing>
              <wp:anchor distT="0" distB="0" distL="114300" distR="114300" simplePos="0" relativeHeight="251696128" behindDoc="0" locked="0" layoutInCell="1" allowOverlap="1" wp14:anchorId="0AFDE1AC" wp14:editId="48C74246">
                <wp:simplePos x="0" y="0"/>
                <wp:positionH relativeFrom="column">
                  <wp:posOffset>4961255</wp:posOffset>
                </wp:positionH>
                <wp:positionV relativeFrom="paragraph">
                  <wp:posOffset>-635</wp:posOffset>
                </wp:positionV>
                <wp:extent cx="0" cy="104140"/>
                <wp:effectExtent l="0" t="0" r="19050" b="10160"/>
                <wp:wrapNone/>
                <wp:docPr id="19" name="Connecteur droit 19"/>
                <wp:cNvGraphicFramePr/>
                <a:graphic xmlns:a="http://schemas.openxmlformats.org/drawingml/2006/main">
                  <a:graphicData uri="http://schemas.microsoft.com/office/word/2010/wordprocessingShape">
                    <wps:wsp>
                      <wps:cNvCnPr/>
                      <wps:spPr>
                        <a:xfrm flipV="1">
                          <a:off x="0" y="0"/>
                          <a:ext cx="0" cy="1041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1305B4A" id="Connecteur droit 19"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65pt,-.05pt" to="390.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" strokecolor="#4a7ebb"/>
            </w:pict>
          </mc:Fallback>
        </mc:AlternateContent>
      </w:r>
      <w:r w:rsidR="001C7369" w:rsidRPr="003C66A6">
        <w:rPr>
          <w:rFonts w:ascii="Trebuchet MS" w:eastAsiaTheme="majorEastAsia" w:hAnsi="Trebuchet MS" w:cstheme="minorBidi"/>
          <w:bCs/>
          <w:iCs/>
          <w:noProof/>
          <w:color w:val="000000" w:themeColor="text1"/>
          <w:szCs w:val="28"/>
          <w:lang w:val="fr-CA"/>
        </w:rPr>
        <mc:AlternateContent>
          <mc:Choice Requires="wps">
            <w:drawing>
              <wp:anchor distT="0" distB="0" distL="114300" distR="114300" simplePos="0" relativeHeight="251685888" behindDoc="0" locked="0" layoutInCell="1" allowOverlap="1" wp14:anchorId="1F465983" wp14:editId="68E4C783">
                <wp:simplePos x="0" y="0"/>
                <wp:positionH relativeFrom="column">
                  <wp:posOffset>18415</wp:posOffset>
                </wp:positionH>
                <wp:positionV relativeFrom="paragraph">
                  <wp:posOffset>104140</wp:posOffset>
                </wp:positionV>
                <wp:extent cx="5467350" cy="0"/>
                <wp:effectExtent l="57150" t="38100" r="57150" b="95250"/>
                <wp:wrapNone/>
                <wp:docPr id="20" name="Connecteur droit 20"/>
                <wp:cNvGraphicFramePr/>
                <a:graphic xmlns:a="http://schemas.openxmlformats.org/drawingml/2006/main">
                  <a:graphicData uri="http://schemas.microsoft.com/office/word/2010/wordprocessingShape">
                    <wps:wsp>
                      <wps:cNvCnPr/>
                      <wps:spPr>
                        <a:xfrm>
                          <a:off x="0" y="0"/>
                          <a:ext cx="546735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4FBCA45D" id="Connecteur droit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8.2pt" to="431.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" strokecolor="#4f81bd" strokeweight="3pt">
                <v:shadow on="t" color="black" opacity="22937f" origin=",.5" offset="0,.63889mm"/>
              </v:line>
            </w:pict>
          </mc:Fallback>
        </mc:AlternateContent>
      </w:r>
    </w:p>
    <w:p w14:paraId="020D104E" w14:textId="77777777" w:rsidR="001C7369" w:rsidRDefault="001C7369" w:rsidP="001C7369">
      <w:pPr>
        <w:rPr>
          <w:rFonts w:eastAsiaTheme="majorEastAsia"/>
          <w:noProof/>
          <w:lang w:eastAsia="en-US"/>
        </w:rPr>
      </w:pPr>
    </w:p>
    <w:p w14:paraId="4A37347C" w14:textId="77777777" w:rsidR="001C7369" w:rsidRDefault="001C7369" w:rsidP="001C7369">
      <w:pPr>
        <w:rPr>
          <w:rFonts w:eastAsiaTheme="majorEastAsia"/>
          <w:noProof/>
          <w:lang w:eastAsia="en-US"/>
        </w:rPr>
      </w:pPr>
    </w:p>
    <w:p w14:paraId="42E56313" w14:textId="77777777" w:rsidR="001C7369" w:rsidRDefault="001C7369" w:rsidP="008B6F1D">
      <w:pPr>
        <w:spacing w:before="0" w:after="0"/>
        <w:rPr>
          <w:rFonts w:cs="Arial"/>
          <w:b/>
          <w:noProof/>
          <w:lang w:val="fr-CA"/>
        </w:rPr>
      </w:pPr>
    </w:p>
    <w:p w14:paraId="75169B34" w14:textId="77777777" w:rsidR="00040F39" w:rsidRPr="00F43ABE" w:rsidRDefault="001C7369" w:rsidP="00E353EC">
      <w:pPr>
        <w:spacing w:after="240"/>
        <w:ind w:left="624"/>
        <w:rPr>
          <w:rFonts w:cs="Arial"/>
          <w:b/>
          <w:i/>
          <w:noProof/>
          <w:lang w:val="fr-CA"/>
        </w:rPr>
      </w:pPr>
      <w:r w:rsidRPr="00F43ABE">
        <w:rPr>
          <w:rFonts w:cs="Arial"/>
          <w:b/>
          <w:i/>
          <w:noProof/>
          <w:lang w:val="fr-CA"/>
        </w:rPr>
        <w:t xml:space="preserve">10.2. </w:t>
      </w:r>
      <w:r w:rsidR="008B6F1D" w:rsidRPr="00F43ABE">
        <w:rPr>
          <w:rFonts w:cs="Arial"/>
          <w:b/>
          <w:i/>
          <w:noProof/>
          <w:lang w:val="fr-CA"/>
        </w:rPr>
        <w:t xml:space="preserve">En vous servant de la loi normale, calculez la proportion </w:t>
      </w:r>
      <w:r w:rsidR="00B170CD">
        <w:rPr>
          <w:rFonts w:cs="Arial"/>
          <w:b/>
          <w:i/>
          <w:noProof/>
          <w:lang w:val="fr-CA"/>
        </w:rPr>
        <w:t xml:space="preserve">(en %) </w:t>
      </w:r>
      <w:r w:rsidR="008B6F1D" w:rsidRPr="00F43ABE">
        <w:rPr>
          <w:rFonts w:cs="Arial"/>
          <w:b/>
          <w:i/>
          <w:noProof/>
          <w:lang w:val="fr-CA"/>
        </w:rPr>
        <w:t>d’étudiants qui obtient un quotient intellectuel (QI) correspondant aux caractéristiques suivantes :</w:t>
      </w:r>
      <w:r w:rsidR="00040F39" w:rsidRPr="00F43ABE">
        <w:rPr>
          <w:rFonts w:cs="Arial"/>
          <w:b/>
          <w:i/>
          <w:noProof/>
          <w:lang w:val="fr-CA"/>
        </w:rPr>
        <w:tab/>
      </w:r>
      <w:r w:rsidR="00040F39" w:rsidRPr="00F43ABE">
        <w:rPr>
          <w:rFonts w:cs="Arial"/>
          <w:b/>
          <w:i/>
          <w:noProof/>
          <w:lang w:val="fr-CA"/>
        </w:rPr>
        <w:tab/>
      </w:r>
      <w:r w:rsidR="00040F39" w:rsidRPr="00F43ABE">
        <w:rPr>
          <w:rFonts w:cs="Arial"/>
          <w:b/>
          <w:i/>
          <w:noProof/>
          <w:lang w:val="fr-CA"/>
        </w:rPr>
        <w:tab/>
      </w:r>
      <w:r w:rsidR="00040F39" w:rsidRPr="00F43ABE">
        <w:rPr>
          <w:rFonts w:cs="Arial"/>
          <w:b/>
          <w:i/>
          <w:noProof/>
          <w:lang w:val="fr-CA"/>
        </w:rPr>
        <w:tab/>
      </w:r>
      <w:r w:rsidR="00040F39" w:rsidRPr="00F43ABE">
        <w:rPr>
          <w:rFonts w:cs="Arial"/>
          <w:b/>
          <w:i/>
          <w:noProof/>
          <w:lang w:val="fr-CA"/>
        </w:rPr>
        <w:tab/>
      </w:r>
      <w:r w:rsidR="00040F39" w:rsidRPr="00F43ABE">
        <w:rPr>
          <w:rFonts w:cs="Arial"/>
          <w:b/>
          <w:i/>
          <w:noProof/>
          <w:lang w:val="fr-CA"/>
        </w:rPr>
        <w:tab/>
      </w:r>
      <w:r w:rsidR="00040F39" w:rsidRPr="00F43ABE">
        <w:rPr>
          <w:rFonts w:cs="Arial"/>
          <w:b/>
          <w:i/>
          <w:noProof/>
          <w:lang w:val="fr-CA"/>
        </w:rPr>
        <w:tab/>
      </w:r>
    </w:p>
    <w:p w14:paraId="7F4D08C8" w14:textId="77777777" w:rsidR="003C66A6" w:rsidRDefault="00040F39" w:rsidP="00E353EC">
      <w:pPr>
        <w:numPr>
          <w:ilvl w:val="0"/>
          <w:numId w:val="14"/>
        </w:numPr>
        <w:spacing w:before="240" w:after="0"/>
        <w:ind w:left="1664"/>
        <w:contextualSpacing/>
        <w:rPr>
          <w:rFonts w:cs="Arial"/>
          <w:noProof/>
          <w:lang w:val="fr-CA"/>
        </w:rPr>
      </w:pPr>
      <w:r w:rsidRPr="00040F39">
        <w:rPr>
          <w:rFonts w:cs="Arial"/>
          <w:noProof/>
          <w:lang w:val="fr-CA"/>
        </w:rPr>
        <w:t>Inférieur à 80</w:t>
      </w:r>
    </w:p>
    <w:p w14:paraId="4956DA44" w14:textId="77777777" w:rsidR="003C66A6" w:rsidRPr="008B6F1D" w:rsidRDefault="003C66A6" w:rsidP="008B6F1D">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b/>
          <w:noProof/>
          <w:color w:val="1F497D" w:themeColor="text2"/>
          <w:szCs w:val="24"/>
          <w:lang w:val="fr-CA"/>
        </w:rPr>
      </w:pPr>
    </w:p>
    <w:p w14:paraId="2400350D" w14:textId="77777777" w:rsidR="00040F39" w:rsidRPr="002215F5" w:rsidRDefault="00040F39" w:rsidP="00A35B92">
      <w:pPr>
        <w:pStyle w:val="Paragraphedeliste"/>
        <w:numPr>
          <w:ilvl w:val="0"/>
          <w:numId w:val="14"/>
        </w:numPr>
        <w:spacing w:before="240" w:after="0"/>
        <w:ind w:left="1633" w:hanging="357"/>
        <w:rPr>
          <w:rFonts w:cs="Arial"/>
          <w:noProof/>
          <w:lang w:val="fr-CA"/>
        </w:rPr>
      </w:pPr>
      <w:r w:rsidRPr="002215F5">
        <w:rPr>
          <w:rFonts w:cs="Arial"/>
          <w:noProof/>
          <w:lang w:val="fr-CA"/>
        </w:rPr>
        <w:t>Inférieur à 90</w:t>
      </w:r>
      <w:r w:rsidRPr="002215F5">
        <w:rPr>
          <w:rFonts w:cs="Arial"/>
          <w:noProof/>
          <w:lang w:val="fr-CA"/>
        </w:rPr>
        <w:tab/>
      </w:r>
    </w:p>
    <w:p w14:paraId="36FFFF1A" w14:textId="77777777" w:rsidR="003C66A6" w:rsidRPr="008B6F1D" w:rsidRDefault="003C66A6" w:rsidP="008B6F1D">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b/>
          <w:noProof/>
          <w:szCs w:val="24"/>
          <w:lang w:val="fr-CA"/>
        </w:rPr>
      </w:pPr>
    </w:p>
    <w:p w14:paraId="15EA57F2" w14:textId="77777777" w:rsidR="00040F39" w:rsidRDefault="00040F39" w:rsidP="00040F39">
      <w:pPr>
        <w:numPr>
          <w:ilvl w:val="0"/>
          <w:numId w:val="14"/>
        </w:numPr>
        <w:spacing w:before="0" w:after="0"/>
        <w:contextualSpacing/>
        <w:rPr>
          <w:rFonts w:cs="Arial"/>
          <w:noProof/>
          <w:lang w:val="fr-CA"/>
        </w:rPr>
      </w:pPr>
      <w:r w:rsidRPr="00040F39">
        <w:rPr>
          <w:rFonts w:cs="Arial"/>
          <w:noProof/>
          <w:lang w:val="fr-CA"/>
        </w:rPr>
        <w:t>Inférieur à 100</w:t>
      </w:r>
      <w:r w:rsidRPr="00040F39">
        <w:rPr>
          <w:rFonts w:cs="Arial"/>
          <w:noProof/>
          <w:lang w:val="fr-CA"/>
        </w:rPr>
        <w:tab/>
      </w:r>
    </w:p>
    <w:p w14:paraId="5A3CAE09" w14:textId="77777777" w:rsidR="003C66A6" w:rsidRPr="008B6F1D" w:rsidRDefault="003C66A6" w:rsidP="008B6F1D">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b/>
          <w:noProof/>
          <w:szCs w:val="24"/>
          <w:lang w:val="fr-CA"/>
        </w:rPr>
      </w:pPr>
    </w:p>
    <w:p w14:paraId="64ED8847" w14:textId="77777777" w:rsidR="003C66A6" w:rsidRDefault="003C66A6" w:rsidP="00A35B92">
      <w:pPr>
        <w:numPr>
          <w:ilvl w:val="0"/>
          <w:numId w:val="14"/>
        </w:numPr>
        <w:spacing w:before="240" w:after="0"/>
        <w:ind w:left="1633" w:hanging="357"/>
        <w:rPr>
          <w:rFonts w:cs="Arial"/>
          <w:noProof/>
          <w:lang w:val="fr-CA"/>
        </w:rPr>
      </w:pPr>
      <w:r>
        <w:rPr>
          <w:rFonts w:cs="Arial"/>
          <w:noProof/>
          <w:lang w:val="fr-CA"/>
        </w:rPr>
        <w:t>Supérieur à 120</w:t>
      </w:r>
    </w:p>
    <w:p w14:paraId="0791F30C" w14:textId="77777777" w:rsidR="003C66A6" w:rsidRPr="008B6F1D" w:rsidRDefault="003C66A6" w:rsidP="008B6F1D">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b/>
          <w:noProof/>
          <w:color w:val="1F497D" w:themeColor="text2"/>
          <w:szCs w:val="24"/>
          <w:lang w:val="fr-CA"/>
        </w:rPr>
      </w:pPr>
    </w:p>
    <w:p w14:paraId="0525D261" w14:textId="77777777" w:rsidR="00040F39" w:rsidRDefault="00040F39" w:rsidP="00A35B92">
      <w:pPr>
        <w:numPr>
          <w:ilvl w:val="0"/>
          <w:numId w:val="14"/>
        </w:numPr>
        <w:spacing w:before="240" w:after="0"/>
        <w:ind w:left="1633" w:hanging="357"/>
        <w:rPr>
          <w:rFonts w:cs="Arial"/>
          <w:noProof/>
          <w:lang w:val="fr-CA"/>
        </w:rPr>
      </w:pPr>
      <w:r w:rsidRPr="00040F39">
        <w:rPr>
          <w:rFonts w:cs="Arial"/>
          <w:noProof/>
          <w:lang w:val="fr-CA"/>
        </w:rPr>
        <w:t>Supérieur à 130</w:t>
      </w:r>
    </w:p>
    <w:p w14:paraId="17047D80" w14:textId="77777777" w:rsidR="003C66A6" w:rsidRPr="008B6F1D" w:rsidRDefault="003C66A6" w:rsidP="008B6F1D">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b/>
          <w:noProof/>
          <w:color w:val="1F497D" w:themeColor="text2"/>
          <w:szCs w:val="24"/>
          <w:lang w:val="fr-CA"/>
        </w:rPr>
      </w:pPr>
    </w:p>
    <w:p w14:paraId="224F5C10" w14:textId="77777777" w:rsidR="00040F39" w:rsidRDefault="00040F39" w:rsidP="00A35B92">
      <w:pPr>
        <w:numPr>
          <w:ilvl w:val="0"/>
          <w:numId w:val="14"/>
        </w:numPr>
        <w:spacing w:before="240" w:after="0"/>
        <w:ind w:left="1633" w:hanging="357"/>
        <w:rPr>
          <w:rFonts w:cs="Arial"/>
          <w:noProof/>
          <w:lang w:val="fr-CA"/>
        </w:rPr>
      </w:pPr>
      <w:r w:rsidRPr="00040F39">
        <w:rPr>
          <w:rFonts w:cs="Arial"/>
          <w:noProof/>
          <w:lang w:val="fr-CA"/>
        </w:rPr>
        <w:t>Compris entre 80 et 120</w:t>
      </w:r>
    </w:p>
    <w:p w14:paraId="598B8D01" w14:textId="77777777" w:rsidR="003C66A6" w:rsidRPr="008B6F1D" w:rsidRDefault="003C66A6" w:rsidP="008B6F1D">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b/>
          <w:noProof/>
          <w:color w:val="1F497D" w:themeColor="text2"/>
          <w:lang w:val="fr-CA"/>
        </w:rPr>
      </w:pPr>
    </w:p>
    <w:p w14:paraId="59AD4C3C" w14:textId="77777777" w:rsidR="003C66A6" w:rsidRDefault="00035E3B" w:rsidP="00A35B92">
      <w:pPr>
        <w:numPr>
          <w:ilvl w:val="0"/>
          <w:numId w:val="14"/>
        </w:numPr>
        <w:spacing w:before="240" w:after="0"/>
        <w:ind w:left="1633" w:hanging="357"/>
        <w:rPr>
          <w:rFonts w:cs="Arial"/>
          <w:noProof/>
          <w:lang w:val="fr-CA"/>
        </w:rPr>
      </w:pPr>
      <w:r>
        <w:rPr>
          <w:rFonts w:cs="Arial"/>
          <w:noProof/>
          <w:lang w:val="fr-CA"/>
        </w:rPr>
        <w:t>Compris entre 9</w:t>
      </w:r>
      <w:r w:rsidR="00040F39" w:rsidRPr="00040F39">
        <w:rPr>
          <w:rFonts w:cs="Arial"/>
          <w:noProof/>
          <w:lang w:val="fr-CA"/>
        </w:rPr>
        <w:t>0 et 140</w:t>
      </w:r>
    </w:p>
    <w:p w14:paraId="685270B6" w14:textId="77777777" w:rsidR="003C66A6" w:rsidRPr="008B6F1D" w:rsidRDefault="003C66A6" w:rsidP="008B6F1D">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b/>
          <w:noProof/>
          <w:color w:val="1F497D" w:themeColor="text2"/>
          <w:lang w:val="fr-CA"/>
        </w:rPr>
      </w:pPr>
    </w:p>
    <w:p w14:paraId="3DBAEAEE" w14:textId="77777777" w:rsidR="002C1F15" w:rsidRPr="003C66A6" w:rsidRDefault="003C66A6" w:rsidP="00A35B92">
      <w:pPr>
        <w:numPr>
          <w:ilvl w:val="0"/>
          <w:numId w:val="14"/>
        </w:numPr>
        <w:spacing w:before="240" w:after="0"/>
        <w:ind w:left="1633" w:hanging="357"/>
        <w:rPr>
          <w:rFonts w:cs="Arial"/>
          <w:noProof/>
          <w:lang w:val="fr-CA"/>
        </w:rPr>
      </w:pPr>
      <w:r>
        <w:rPr>
          <w:noProof/>
        </w:rPr>
        <w:t>C</w:t>
      </w:r>
      <w:r w:rsidR="00040F39" w:rsidRPr="00E31CC2">
        <w:rPr>
          <w:noProof/>
        </w:rPr>
        <w:t>ompris entre 100 et 140</w:t>
      </w:r>
      <w:r w:rsidR="00040F39" w:rsidRPr="00E31CC2">
        <w:rPr>
          <w:noProof/>
        </w:rPr>
        <w:tab/>
      </w:r>
    </w:p>
    <w:p w14:paraId="46D38D1E" w14:textId="77777777" w:rsidR="003C66A6" w:rsidRPr="008B6F1D" w:rsidRDefault="003C66A6" w:rsidP="008B6F1D">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b/>
          <w:noProof/>
          <w:color w:val="1F497D" w:themeColor="text2"/>
          <w:lang w:val="fr-CA"/>
        </w:rPr>
      </w:pPr>
    </w:p>
    <w:sectPr w:rsidR="003C66A6" w:rsidRPr="008B6F1D" w:rsidSect="00D31F69">
      <w:headerReference w:type="default" r:id="rId9"/>
      <w:footerReference w:type="default" r:id="rId10"/>
      <w:footerReference w:type="firs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DB5E" w14:textId="77777777" w:rsidR="000B6179" w:rsidRDefault="000B6179" w:rsidP="00E97234">
      <w:pPr>
        <w:spacing w:before="0" w:after="0"/>
      </w:pPr>
      <w:r>
        <w:separator/>
      </w:r>
    </w:p>
  </w:endnote>
  <w:endnote w:type="continuationSeparator" w:id="0">
    <w:p w14:paraId="43659866" w14:textId="77777777" w:rsidR="000B6179" w:rsidRDefault="000B6179" w:rsidP="00E97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416B" w14:textId="643CA5E8" w:rsidR="00966E38" w:rsidRPr="00966E38" w:rsidRDefault="00966E38" w:rsidP="00966E38">
    <w:pPr>
      <w:tabs>
        <w:tab w:val="center" w:pos="4536"/>
        <w:tab w:val="right" w:pos="9072"/>
      </w:tabs>
      <w:spacing w:before="0" w:after="0"/>
      <w:jc w:val="right"/>
      <w:rPr>
        <w:sz w:val="20"/>
        <w:lang w:val="en-CA"/>
      </w:rPr>
    </w:pPr>
    <w:r w:rsidRPr="00966E38">
      <w:rPr>
        <w:sz w:val="20"/>
        <w:lang w:val="en-CA"/>
      </w:rPr>
      <w:t>© El Hadj Touré, 20</w:t>
    </w:r>
    <w:r w:rsidR="003D0F71">
      <w:rPr>
        <w:sz w:val="20"/>
        <w:lang w:val="en-CA"/>
      </w:rPr>
      <w:t>2</w:t>
    </w:r>
    <w:r w:rsidR="00A55AE6">
      <w:rPr>
        <w:sz w:val="20"/>
        <w:lang w:val="en-CA"/>
      </w:rPr>
      <w:t>2</w:t>
    </w:r>
  </w:p>
  <w:p w14:paraId="67166496" w14:textId="77777777" w:rsidR="00966E38" w:rsidRDefault="00966E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745A" w14:textId="6A522D9D" w:rsidR="00F64398" w:rsidRPr="00966E38" w:rsidRDefault="00F64398" w:rsidP="00F64398">
    <w:pPr>
      <w:tabs>
        <w:tab w:val="center" w:pos="4536"/>
        <w:tab w:val="right" w:pos="9072"/>
      </w:tabs>
      <w:spacing w:before="0" w:after="0"/>
      <w:jc w:val="right"/>
      <w:rPr>
        <w:sz w:val="20"/>
        <w:lang w:val="en-CA"/>
      </w:rPr>
    </w:pPr>
    <w:r w:rsidRPr="00966E38">
      <w:rPr>
        <w:sz w:val="20"/>
        <w:lang w:val="en-CA"/>
      </w:rPr>
      <w:t>© El Hadj Touré, 20</w:t>
    </w:r>
    <w:r w:rsidR="00A55AE6">
      <w:rPr>
        <w:sz w:val="20"/>
        <w:lang w:val="en-CA"/>
      </w:rPr>
      <w:t>22</w:t>
    </w:r>
  </w:p>
  <w:p w14:paraId="0E7C80C2" w14:textId="77777777" w:rsidR="00F64398" w:rsidRDefault="00F643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6E55" w14:textId="77777777" w:rsidR="000B6179" w:rsidRDefault="000B6179" w:rsidP="00E97234">
      <w:pPr>
        <w:spacing w:before="0" w:after="0"/>
      </w:pPr>
      <w:r>
        <w:separator/>
      </w:r>
    </w:p>
  </w:footnote>
  <w:footnote w:type="continuationSeparator" w:id="0">
    <w:p w14:paraId="13B20992" w14:textId="77777777" w:rsidR="000B6179" w:rsidRDefault="000B6179" w:rsidP="00E97234">
      <w:pPr>
        <w:spacing w:before="0" w:after="0"/>
      </w:pPr>
      <w:r>
        <w:continuationSeparator/>
      </w:r>
    </w:p>
  </w:footnote>
  <w:footnote w:id="1">
    <w:p w14:paraId="1E2C0044" w14:textId="333A051D" w:rsidR="00C65129" w:rsidRPr="00C65129" w:rsidRDefault="00C65129">
      <w:pPr>
        <w:pStyle w:val="Notedebasdepage"/>
        <w:rPr>
          <w:lang w:val="fr-CA"/>
        </w:rPr>
      </w:pPr>
      <w:r w:rsidRPr="00C65129">
        <w:rPr>
          <w:rStyle w:val="Appelnotedebasdep"/>
          <w:color w:val="FF0000"/>
        </w:rPr>
        <w:footnoteRef/>
      </w:r>
      <w:r w:rsidRPr="00C65129">
        <w:rPr>
          <w:color w:val="FF0000"/>
        </w:rPr>
        <w:t xml:space="preserve"> </w:t>
      </w:r>
      <w:r w:rsidRPr="00C65129">
        <w:rPr>
          <w:color w:val="FF0000"/>
          <w:lang w:val="fr-CA"/>
        </w:rPr>
        <w:t>À réaliser après avoir suivi le labo Excel 3.</w:t>
      </w:r>
    </w:p>
  </w:footnote>
  <w:footnote w:id="2">
    <w:p w14:paraId="1115B411" w14:textId="05E13B2E" w:rsidR="00C65129" w:rsidRPr="00C65129" w:rsidRDefault="00C65129">
      <w:pPr>
        <w:pStyle w:val="Notedebasdepage"/>
        <w:rPr>
          <w:lang w:val="fr-CA"/>
        </w:rPr>
      </w:pPr>
      <w:r>
        <w:rPr>
          <w:rStyle w:val="Appelnotedebasdep"/>
        </w:rPr>
        <w:footnoteRef/>
      </w:r>
      <w:r>
        <w:t xml:space="preserve"> </w:t>
      </w:r>
      <w:r w:rsidRPr="00C65129">
        <w:rPr>
          <w:color w:val="FF0000"/>
          <w:lang w:val="fr-CA"/>
        </w:rPr>
        <w:t>À réaliser après avoir suivi le labo Excel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760360238"/>
      <w:docPartObj>
        <w:docPartGallery w:val="Page Numbers (Top of Page)"/>
        <w:docPartUnique/>
      </w:docPartObj>
    </w:sdtPr>
    <w:sdtEndPr/>
    <w:sdtContent>
      <w:p w14:paraId="38343199" w14:textId="77777777" w:rsidR="005B4EFB" w:rsidRPr="0031060F" w:rsidRDefault="005B4EFB">
        <w:pPr>
          <w:pStyle w:val="En-tte"/>
          <w:jc w:val="right"/>
          <w:rPr>
            <w:szCs w:val="24"/>
          </w:rPr>
        </w:pPr>
        <w:r w:rsidRPr="0031060F">
          <w:rPr>
            <w:szCs w:val="24"/>
          </w:rPr>
          <w:fldChar w:fldCharType="begin"/>
        </w:r>
        <w:r w:rsidRPr="0031060F">
          <w:rPr>
            <w:szCs w:val="24"/>
          </w:rPr>
          <w:instrText>PAGE   \* MERGEFORMAT</w:instrText>
        </w:r>
        <w:r w:rsidRPr="0031060F">
          <w:rPr>
            <w:szCs w:val="24"/>
          </w:rPr>
          <w:fldChar w:fldCharType="separate"/>
        </w:r>
        <w:r w:rsidR="009F667C">
          <w:rPr>
            <w:noProof/>
            <w:szCs w:val="24"/>
          </w:rPr>
          <w:t>5</w:t>
        </w:r>
        <w:r w:rsidRPr="0031060F">
          <w:rPr>
            <w:szCs w:val="24"/>
          </w:rPr>
          <w:fldChar w:fldCharType="end"/>
        </w:r>
      </w:p>
    </w:sdtContent>
  </w:sdt>
  <w:p w14:paraId="455F89A2" w14:textId="77777777" w:rsidR="005B4EFB" w:rsidRDefault="005B4E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21F2"/>
    <w:multiLevelType w:val="hybridMultilevel"/>
    <w:tmpl w:val="0BAAB9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C13685"/>
    <w:multiLevelType w:val="hybridMultilevel"/>
    <w:tmpl w:val="0C0EB24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AB0667"/>
    <w:multiLevelType w:val="hybridMultilevel"/>
    <w:tmpl w:val="04DCEE14"/>
    <w:lvl w:ilvl="0" w:tplc="E46A5A42">
      <w:start w:val="1"/>
      <w:numFmt w:val="lowerLetter"/>
      <w:lvlText w:val="%1)"/>
      <w:lvlJc w:val="left"/>
      <w:pPr>
        <w:ind w:left="999" w:hanging="375"/>
      </w:pPr>
      <w:rPr>
        <w:rFonts w:hint="default"/>
      </w:rPr>
    </w:lvl>
    <w:lvl w:ilvl="1" w:tplc="0C0C0019" w:tentative="1">
      <w:start w:val="1"/>
      <w:numFmt w:val="lowerLetter"/>
      <w:lvlText w:val="%2."/>
      <w:lvlJc w:val="left"/>
      <w:pPr>
        <w:ind w:left="1704" w:hanging="360"/>
      </w:pPr>
    </w:lvl>
    <w:lvl w:ilvl="2" w:tplc="0C0C001B" w:tentative="1">
      <w:start w:val="1"/>
      <w:numFmt w:val="lowerRoman"/>
      <w:lvlText w:val="%3."/>
      <w:lvlJc w:val="right"/>
      <w:pPr>
        <w:ind w:left="2424" w:hanging="180"/>
      </w:pPr>
    </w:lvl>
    <w:lvl w:ilvl="3" w:tplc="0C0C000F" w:tentative="1">
      <w:start w:val="1"/>
      <w:numFmt w:val="decimal"/>
      <w:lvlText w:val="%4."/>
      <w:lvlJc w:val="left"/>
      <w:pPr>
        <w:ind w:left="3144" w:hanging="360"/>
      </w:pPr>
    </w:lvl>
    <w:lvl w:ilvl="4" w:tplc="0C0C0019" w:tentative="1">
      <w:start w:val="1"/>
      <w:numFmt w:val="lowerLetter"/>
      <w:lvlText w:val="%5."/>
      <w:lvlJc w:val="left"/>
      <w:pPr>
        <w:ind w:left="3864" w:hanging="360"/>
      </w:pPr>
    </w:lvl>
    <w:lvl w:ilvl="5" w:tplc="0C0C001B" w:tentative="1">
      <w:start w:val="1"/>
      <w:numFmt w:val="lowerRoman"/>
      <w:lvlText w:val="%6."/>
      <w:lvlJc w:val="right"/>
      <w:pPr>
        <w:ind w:left="4584" w:hanging="180"/>
      </w:pPr>
    </w:lvl>
    <w:lvl w:ilvl="6" w:tplc="0C0C000F" w:tentative="1">
      <w:start w:val="1"/>
      <w:numFmt w:val="decimal"/>
      <w:lvlText w:val="%7."/>
      <w:lvlJc w:val="left"/>
      <w:pPr>
        <w:ind w:left="5304" w:hanging="360"/>
      </w:pPr>
    </w:lvl>
    <w:lvl w:ilvl="7" w:tplc="0C0C0019" w:tentative="1">
      <w:start w:val="1"/>
      <w:numFmt w:val="lowerLetter"/>
      <w:lvlText w:val="%8."/>
      <w:lvlJc w:val="left"/>
      <w:pPr>
        <w:ind w:left="6024" w:hanging="360"/>
      </w:pPr>
    </w:lvl>
    <w:lvl w:ilvl="8" w:tplc="0C0C001B" w:tentative="1">
      <w:start w:val="1"/>
      <w:numFmt w:val="lowerRoman"/>
      <w:lvlText w:val="%9."/>
      <w:lvlJc w:val="right"/>
      <w:pPr>
        <w:ind w:left="6744" w:hanging="180"/>
      </w:pPr>
    </w:lvl>
  </w:abstractNum>
  <w:abstractNum w:abstractNumId="3" w15:restartNumberingAfterBreak="0">
    <w:nsid w:val="18F47C24"/>
    <w:multiLevelType w:val="hybridMultilevel"/>
    <w:tmpl w:val="017C30F8"/>
    <w:lvl w:ilvl="0" w:tplc="C10A537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C187522"/>
    <w:multiLevelType w:val="hybridMultilevel"/>
    <w:tmpl w:val="F2CC440A"/>
    <w:lvl w:ilvl="0" w:tplc="0C0C0017">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9120B7"/>
    <w:multiLevelType w:val="hybridMultilevel"/>
    <w:tmpl w:val="8B6AF5F8"/>
    <w:lvl w:ilvl="0" w:tplc="F2AC77DE">
      <w:start w:val="1"/>
      <w:numFmt w:val="low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D40650F"/>
    <w:multiLevelType w:val="hybridMultilevel"/>
    <w:tmpl w:val="5712C52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27E057B"/>
    <w:multiLevelType w:val="hybridMultilevel"/>
    <w:tmpl w:val="8570B35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F836CD9"/>
    <w:multiLevelType w:val="hybridMultilevel"/>
    <w:tmpl w:val="2C226C18"/>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1B942AA"/>
    <w:multiLevelType w:val="hybridMultilevel"/>
    <w:tmpl w:val="99A00D8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1FF44C2"/>
    <w:multiLevelType w:val="hybridMultilevel"/>
    <w:tmpl w:val="35B0F2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2B335EF"/>
    <w:multiLevelType w:val="hybridMultilevel"/>
    <w:tmpl w:val="ADAE942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2D014C0"/>
    <w:multiLevelType w:val="hybridMultilevel"/>
    <w:tmpl w:val="AE70AB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3D70C32"/>
    <w:multiLevelType w:val="hybridMultilevel"/>
    <w:tmpl w:val="8E32B480"/>
    <w:lvl w:ilvl="0" w:tplc="8E8E84F0">
      <w:start w:val="1"/>
      <w:numFmt w:val="lowerLetter"/>
      <w:lvlText w:val="%1)"/>
      <w:lvlJc w:val="left"/>
      <w:pPr>
        <w:ind w:left="720" w:hanging="360"/>
      </w:pPr>
      <w:rPr>
        <w:rFonts w:ascii="Arial" w:hAnsi="Arial" w:cs="Arial" w:hint="default"/>
        <w:sz w:val="2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8512F9C"/>
    <w:multiLevelType w:val="hybridMultilevel"/>
    <w:tmpl w:val="7BDE93E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15636F4"/>
    <w:multiLevelType w:val="hybridMultilevel"/>
    <w:tmpl w:val="9D08C81C"/>
    <w:lvl w:ilvl="0" w:tplc="0C0C0017">
      <w:start w:val="4"/>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65F6339"/>
    <w:multiLevelType w:val="hybridMultilevel"/>
    <w:tmpl w:val="9D88D4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6DD484C"/>
    <w:multiLevelType w:val="hybridMultilevel"/>
    <w:tmpl w:val="EB166350"/>
    <w:lvl w:ilvl="0" w:tplc="0C0C0017">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8" w15:restartNumberingAfterBreak="0">
    <w:nsid w:val="481508C1"/>
    <w:multiLevelType w:val="hybridMultilevel"/>
    <w:tmpl w:val="8A401A8A"/>
    <w:lvl w:ilvl="0" w:tplc="CFA201CE">
      <w:start w:val="1"/>
      <w:numFmt w:val="lowerLetter"/>
      <w:lvlText w:val="%1)"/>
      <w:lvlJc w:val="left"/>
      <w:pPr>
        <w:ind w:left="720" w:hanging="360"/>
      </w:pPr>
      <w:rPr>
        <w:rFonts w:ascii="Arial" w:hAnsi="Arial" w:cs="Times New Roman" w:hint="default"/>
        <w:color w:val="000000"/>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9" w15:restartNumberingAfterBreak="0">
    <w:nsid w:val="499523F7"/>
    <w:multiLevelType w:val="hybridMultilevel"/>
    <w:tmpl w:val="1E68CA00"/>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4C3D7FC7"/>
    <w:multiLevelType w:val="hybridMultilevel"/>
    <w:tmpl w:val="844E358C"/>
    <w:lvl w:ilvl="0" w:tplc="0C0C0017">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13656B3"/>
    <w:multiLevelType w:val="hybridMultilevel"/>
    <w:tmpl w:val="A7B68732"/>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2" w15:restartNumberingAfterBreak="0">
    <w:nsid w:val="539E2B05"/>
    <w:multiLevelType w:val="hybridMultilevel"/>
    <w:tmpl w:val="17C8BA34"/>
    <w:lvl w:ilvl="0" w:tplc="0C0C0011">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3" w15:restartNumberingAfterBreak="0">
    <w:nsid w:val="53D60CFF"/>
    <w:multiLevelType w:val="hybridMultilevel"/>
    <w:tmpl w:val="0348208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86B5BAE"/>
    <w:multiLevelType w:val="hybridMultilevel"/>
    <w:tmpl w:val="CCD214CE"/>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260AD0"/>
    <w:multiLevelType w:val="hybridMultilevel"/>
    <w:tmpl w:val="0C0EB24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51F302A"/>
    <w:multiLevelType w:val="hybridMultilevel"/>
    <w:tmpl w:val="F6A23704"/>
    <w:lvl w:ilvl="0" w:tplc="0C0C0017">
      <w:start w:val="1"/>
      <w:numFmt w:val="lowerLetter"/>
      <w:lvlText w:val="%1)"/>
      <w:lvlJc w:val="left"/>
      <w:pPr>
        <w:ind w:left="1636" w:hanging="360"/>
      </w:pPr>
      <w:rPr>
        <w:rFonts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27" w15:restartNumberingAfterBreak="0">
    <w:nsid w:val="6998277B"/>
    <w:multiLevelType w:val="hybridMultilevel"/>
    <w:tmpl w:val="CDB658F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8" w15:restartNumberingAfterBreak="0">
    <w:nsid w:val="6BCA7FB3"/>
    <w:multiLevelType w:val="hybridMultilevel"/>
    <w:tmpl w:val="8A401A8A"/>
    <w:lvl w:ilvl="0" w:tplc="CFA201CE">
      <w:start w:val="1"/>
      <w:numFmt w:val="lowerLetter"/>
      <w:lvlText w:val="%1)"/>
      <w:lvlJc w:val="left"/>
      <w:pPr>
        <w:ind w:left="720" w:hanging="360"/>
      </w:pPr>
      <w:rPr>
        <w:rFonts w:ascii="Arial" w:hAnsi="Arial" w:cs="Times New Roman" w:hint="default"/>
        <w:color w:val="000000"/>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9" w15:restartNumberingAfterBreak="0">
    <w:nsid w:val="6F7944EC"/>
    <w:multiLevelType w:val="hybridMultilevel"/>
    <w:tmpl w:val="CAEEB422"/>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21"/>
  </w:num>
  <w:num w:numId="2">
    <w:abstractNumId w:val="12"/>
  </w:num>
  <w:num w:numId="3">
    <w:abstractNumId w:val="11"/>
  </w:num>
  <w:num w:numId="4">
    <w:abstractNumId w:val="8"/>
  </w:num>
  <w:num w:numId="5">
    <w:abstractNumId w:val="23"/>
  </w:num>
  <w:num w:numId="6">
    <w:abstractNumId w:val="22"/>
  </w:num>
  <w:num w:numId="7">
    <w:abstractNumId w:val="16"/>
  </w:num>
  <w:num w:numId="8">
    <w:abstractNumId w:val="7"/>
  </w:num>
  <w:num w:numId="9">
    <w:abstractNumId w:val="9"/>
  </w:num>
  <w:num w:numId="10">
    <w:abstractNumId w:val="19"/>
  </w:num>
  <w:num w:numId="11">
    <w:abstractNumId w:val="6"/>
  </w:num>
  <w:num w:numId="12">
    <w:abstractNumId w:val="13"/>
  </w:num>
  <w:num w:numId="13">
    <w:abstractNumId w:val="15"/>
  </w:num>
  <w:num w:numId="14">
    <w:abstractNumId w:val="26"/>
  </w:num>
  <w:num w:numId="15">
    <w:abstractNumId w:val="25"/>
  </w:num>
  <w:num w:numId="16">
    <w:abstractNumId w:val="14"/>
  </w:num>
  <w:num w:numId="17">
    <w:abstractNumId w:val="0"/>
  </w:num>
  <w:num w:numId="18">
    <w:abstractNumId w:val="27"/>
  </w:num>
  <w:num w:numId="19">
    <w:abstractNumId w:val="3"/>
  </w:num>
  <w:num w:numId="20">
    <w:abstractNumId w:val="28"/>
  </w:num>
  <w:num w:numId="21">
    <w:abstractNumId w:val="29"/>
  </w:num>
  <w:num w:numId="22">
    <w:abstractNumId w:val="4"/>
  </w:num>
  <w:num w:numId="23">
    <w:abstractNumId w:val="18"/>
  </w:num>
  <w:num w:numId="24">
    <w:abstractNumId w:val="20"/>
  </w:num>
  <w:num w:numId="25">
    <w:abstractNumId w:val="5"/>
  </w:num>
  <w:num w:numId="26">
    <w:abstractNumId w:val="17"/>
  </w:num>
  <w:num w:numId="27">
    <w:abstractNumId w:val="10"/>
  </w:num>
  <w:num w:numId="28">
    <w:abstractNumId w:val="1"/>
  </w:num>
  <w:num w:numId="29">
    <w:abstractNumId w:val="24"/>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76"/>
    <w:rsid w:val="00001179"/>
    <w:rsid w:val="00001F59"/>
    <w:rsid w:val="00004D63"/>
    <w:rsid w:val="0000690E"/>
    <w:rsid w:val="00006B97"/>
    <w:rsid w:val="00007469"/>
    <w:rsid w:val="00007CE3"/>
    <w:rsid w:val="00010C8D"/>
    <w:rsid w:val="00011748"/>
    <w:rsid w:val="00012106"/>
    <w:rsid w:val="000131ED"/>
    <w:rsid w:val="00015C28"/>
    <w:rsid w:val="00016608"/>
    <w:rsid w:val="000204C6"/>
    <w:rsid w:val="000236C3"/>
    <w:rsid w:val="00023AC6"/>
    <w:rsid w:val="00026CA4"/>
    <w:rsid w:val="000279C6"/>
    <w:rsid w:val="00027BE4"/>
    <w:rsid w:val="000322EF"/>
    <w:rsid w:val="00032678"/>
    <w:rsid w:val="00032748"/>
    <w:rsid w:val="00032CE7"/>
    <w:rsid w:val="00034A2B"/>
    <w:rsid w:val="00034D78"/>
    <w:rsid w:val="00035699"/>
    <w:rsid w:val="00035E3B"/>
    <w:rsid w:val="000372FB"/>
    <w:rsid w:val="00040F39"/>
    <w:rsid w:val="00041915"/>
    <w:rsid w:val="0004210A"/>
    <w:rsid w:val="0004258E"/>
    <w:rsid w:val="00044CE6"/>
    <w:rsid w:val="00045464"/>
    <w:rsid w:val="00045B1E"/>
    <w:rsid w:val="00045F22"/>
    <w:rsid w:val="00046E64"/>
    <w:rsid w:val="000471D8"/>
    <w:rsid w:val="0005127B"/>
    <w:rsid w:val="00051D1E"/>
    <w:rsid w:val="000533A5"/>
    <w:rsid w:val="000611AD"/>
    <w:rsid w:val="00067F5C"/>
    <w:rsid w:val="00072FE6"/>
    <w:rsid w:val="000754FD"/>
    <w:rsid w:val="000802D0"/>
    <w:rsid w:val="00081393"/>
    <w:rsid w:val="0008450A"/>
    <w:rsid w:val="00085322"/>
    <w:rsid w:val="00087494"/>
    <w:rsid w:val="00094142"/>
    <w:rsid w:val="0009460D"/>
    <w:rsid w:val="00095937"/>
    <w:rsid w:val="00097616"/>
    <w:rsid w:val="000A1183"/>
    <w:rsid w:val="000A12C5"/>
    <w:rsid w:val="000A36C7"/>
    <w:rsid w:val="000A3FB4"/>
    <w:rsid w:val="000A48EA"/>
    <w:rsid w:val="000A5ADD"/>
    <w:rsid w:val="000A7B79"/>
    <w:rsid w:val="000B028B"/>
    <w:rsid w:val="000B4012"/>
    <w:rsid w:val="000B6179"/>
    <w:rsid w:val="000C078B"/>
    <w:rsid w:val="000C1E73"/>
    <w:rsid w:val="000C20A8"/>
    <w:rsid w:val="000C4AFA"/>
    <w:rsid w:val="000C5AFB"/>
    <w:rsid w:val="000C79E2"/>
    <w:rsid w:val="000D0082"/>
    <w:rsid w:val="000D531B"/>
    <w:rsid w:val="000D5A3F"/>
    <w:rsid w:val="000D609E"/>
    <w:rsid w:val="000D699A"/>
    <w:rsid w:val="000D69E9"/>
    <w:rsid w:val="000D6BD1"/>
    <w:rsid w:val="000E022D"/>
    <w:rsid w:val="000E1DDB"/>
    <w:rsid w:val="000E42F1"/>
    <w:rsid w:val="000E52A1"/>
    <w:rsid w:val="000F055F"/>
    <w:rsid w:val="000F0DF2"/>
    <w:rsid w:val="000F251C"/>
    <w:rsid w:val="000F4D9B"/>
    <w:rsid w:val="000F7FAD"/>
    <w:rsid w:val="00101057"/>
    <w:rsid w:val="0010506E"/>
    <w:rsid w:val="0010512B"/>
    <w:rsid w:val="00105DAC"/>
    <w:rsid w:val="00106845"/>
    <w:rsid w:val="00110329"/>
    <w:rsid w:val="00114370"/>
    <w:rsid w:val="00115E7C"/>
    <w:rsid w:val="001168C1"/>
    <w:rsid w:val="001174DE"/>
    <w:rsid w:val="001176CC"/>
    <w:rsid w:val="001220E4"/>
    <w:rsid w:val="00122478"/>
    <w:rsid w:val="001249EB"/>
    <w:rsid w:val="00127B87"/>
    <w:rsid w:val="001320FC"/>
    <w:rsid w:val="0013381A"/>
    <w:rsid w:val="00133979"/>
    <w:rsid w:val="001345A7"/>
    <w:rsid w:val="0013731B"/>
    <w:rsid w:val="00137B17"/>
    <w:rsid w:val="00141DA6"/>
    <w:rsid w:val="0014444B"/>
    <w:rsid w:val="001445E5"/>
    <w:rsid w:val="001458BC"/>
    <w:rsid w:val="0014594A"/>
    <w:rsid w:val="001463DE"/>
    <w:rsid w:val="00146838"/>
    <w:rsid w:val="00146957"/>
    <w:rsid w:val="00146AA6"/>
    <w:rsid w:val="00146FE5"/>
    <w:rsid w:val="00147F3D"/>
    <w:rsid w:val="001502F9"/>
    <w:rsid w:val="00151ECA"/>
    <w:rsid w:val="001520B5"/>
    <w:rsid w:val="001602C1"/>
    <w:rsid w:val="001620C3"/>
    <w:rsid w:val="00162B66"/>
    <w:rsid w:val="001645CE"/>
    <w:rsid w:val="00164688"/>
    <w:rsid w:val="0016595F"/>
    <w:rsid w:val="00165F0D"/>
    <w:rsid w:val="001665D2"/>
    <w:rsid w:val="00167BF6"/>
    <w:rsid w:val="00170DC7"/>
    <w:rsid w:val="001715AF"/>
    <w:rsid w:val="00171DD4"/>
    <w:rsid w:val="00172A62"/>
    <w:rsid w:val="00172F62"/>
    <w:rsid w:val="00173B9E"/>
    <w:rsid w:val="00175329"/>
    <w:rsid w:val="0017596B"/>
    <w:rsid w:val="001763E1"/>
    <w:rsid w:val="00176A47"/>
    <w:rsid w:val="00180630"/>
    <w:rsid w:val="00180A9E"/>
    <w:rsid w:val="001827CC"/>
    <w:rsid w:val="0018332E"/>
    <w:rsid w:val="001905F3"/>
    <w:rsid w:val="001919C8"/>
    <w:rsid w:val="001931A1"/>
    <w:rsid w:val="00195A27"/>
    <w:rsid w:val="00195D6B"/>
    <w:rsid w:val="00197A93"/>
    <w:rsid w:val="001A0BF1"/>
    <w:rsid w:val="001A1B7F"/>
    <w:rsid w:val="001A39B8"/>
    <w:rsid w:val="001A5D8C"/>
    <w:rsid w:val="001A5E06"/>
    <w:rsid w:val="001A7D26"/>
    <w:rsid w:val="001B32AA"/>
    <w:rsid w:val="001B4DAE"/>
    <w:rsid w:val="001C0CCD"/>
    <w:rsid w:val="001C0E14"/>
    <w:rsid w:val="001C20AA"/>
    <w:rsid w:val="001C2AE4"/>
    <w:rsid w:val="001C38D8"/>
    <w:rsid w:val="001C3FFB"/>
    <w:rsid w:val="001C4E8D"/>
    <w:rsid w:val="001C50C0"/>
    <w:rsid w:val="001C6833"/>
    <w:rsid w:val="001C7369"/>
    <w:rsid w:val="001D0770"/>
    <w:rsid w:val="001D07ED"/>
    <w:rsid w:val="001D0DFD"/>
    <w:rsid w:val="001D10AD"/>
    <w:rsid w:val="001D2051"/>
    <w:rsid w:val="001D282D"/>
    <w:rsid w:val="001D491D"/>
    <w:rsid w:val="001D643C"/>
    <w:rsid w:val="001E0F42"/>
    <w:rsid w:val="001E1EBA"/>
    <w:rsid w:val="001E44DE"/>
    <w:rsid w:val="001E58B0"/>
    <w:rsid w:val="001E5A54"/>
    <w:rsid w:val="001E5BD7"/>
    <w:rsid w:val="001E5EA4"/>
    <w:rsid w:val="001E6212"/>
    <w:rsid w:val="001F062A"/>
    <w:rsid w:val="001F0818"/>
    <w:rsid w:val="001F214E"/>
    <w:rsid w:val="001F3682"/>
    <w:rsid w:val="001F4A01"/>
    <w:rsid w:val="001F5F8E"/>
    <w:rsid w:val="001F6022"/>
    <w:rsid w:val="001F6AE2"/>
    <w:rsid w:val="001F738A"/>
    <w:rsid w:val="002002CC"/>
    <w:rsid w:val="00206D54"/>
    <w:rsid w:val="002075CE"/>
    <w:rsid w:val="0021054C"/>
    <w:rsid w:val="002115C0"/>
    <w:rsid w:val="00216552"/>
    <w:rsid w:val="002215BF"/>
    <w:rsid w:val="002215F5"/>
    <w:rsid w:val="00222F1C"/>
    <w:rsid w:val="002242C7"/>
    <w:rsid w:val="002246B9"/>
    <w:rsid w:val="00226A7D"/>
    <w:rsid w:val="00226FE9"/>
    <w:rsid w:val="002274FF"/>
    <w:rsid w:val="0023019E"/>
    <w:rsid w:val="00230587"/>
    <w:rsid w:val="00231DF0"/>
    <w:rsid w:val="00231FDE"/>
    <w:rsid w:val="002322C4"/>
    <w:rsid w:val="00232320"/>
    <w:rsid w:val="00232595"/>
    <w:rsid w:val="002402C9"/>
    <w:rsid w:val="002425A2"/>
    <w:rsid w:val="00246413"/>
    <w:rsid w:val="00246940"/>
    <w:rsid w:val="00247F83"/>
    <w:rsid w:val="0025293A"/>
    <w:rsid w:val="00254516"/>
    <w:rsid w:val="00255FD1"/>
    <w:rsid w:val="0026274B"/>
    <w:rsid w:val="00265ACC"/>
    <w:rsid w:val="00266F51"/>
    <w:rsid w:val="00267CB0"/>
    <w:rsid w:val="00270012"/>
    <w:rsid w:val="002701F6"/>
    <w:rsid w:val="0027030F"/>
    <w:rsid w:val="002707F7"/>
    <w:rsid w:val="00272756"/>
    <w:rsid w:val="0027624E"/>
    <w:rsid w:val="00276D76"/>
    <w:rsid w:val="002803A7"/>
    <w:rsid w:val="00281174"/>
    <w:rsid w:val="0028152F"/>
    <w:rsid w:val="00284FE0"/>
    <w:rsid w:val="0028516B"/>
    <w:rsid w:val="002863A0"/>
    <w:rsid w:val="00287796"/>
    <w:rsid w:val="0029078B"/>
    <w:rsid w:val="00295AB5"/>
    <w:rsid w:val="002A1E95"/>
    <w:rsid w:val="002A226C"/>
    <w:rsid w:val="002A23F9"/>
    <w:rsid w:val="002A72CB"/>
    <w:rsid w:val="002B0688"/>
    <w:rsid w:val="002B0C98"/>
    <w:rsid w:val="002B11F9"/>
    <w:rsid w:val="002B179A"/>
    <w:rsid w:val="002B1877"/>
    <w:rsid w:val="002B1C03"/>
    <w:rsid w:val="002B2693"/>
    <w:rsid w:val="002B3DC8"/>
    <w:rsid w:val="002B443D"/>
    <w:rsid w:val="002B5343"/>
    <w:rsid w:val="002B6001"/>
    <w:rsid w:val="002B66B6"/>
    <w:rsid w:val="002B66B9"/>
    <w:rsid w:val="002B687E"/>
    <w:rsid w:val="002C02E5"/>
    <w:rsid w:val="002C12C7"/>
    <w:rsid w:val="002C1C8F"/>
    <w:rsid w:val="002C1F15"/>
    <w:rsid w:val="002C411B"/>
    <w:rsid w:val="002C44E7"/>
    <w:rsid w:val="002C4F90"/>
    <w:rsid w:val="002C7ED2"/>
    <w:rsid w:val="002D0A80"/>
    <w:rsid w:val="002D4448"/>
    <w:rsid w:val="002D4881"/>
    <w:rsid w:val="002D4C23"/>
    <w:rsid w:val="002D4D70"/>
    <w:rsid w:val="002D500B"/>
    <w:rsid w:val="002D79F2"/>
    <w:rsid w:val="002E05FC"/>
    <w:rsid w:val="002E2BD1"/>
    <w:rsid w:val="002E7D8B"/>
    <w:rsid w:val="002F087C"/>
    <w:rsid w:val="002F6809"/>
    <w:rsid w:val="00300511"/>
    <w:rsid w:val="0030307E"/>
    <w:rsid w:val="00303FBC"/>
    <w:rsid w:val="00305A54"/>
    <w:rsid w:val="003062EE"/>
    <w:rsid w:val="00306B38"/>
    <w:rsid w:val="00310093"/>
    <w:rsid w:val="0031060F"/>
    <w:rsid w:val="00310D35"/>
    <w:rsid w:val="00314520"/>
    <w:rsid w:val="00317487"/>
    <w:rsid w:val="00317CC8"/>
    <w:rsid w:val="0032015B"/>
    <w:rsid w:val="00320C53"/>
    <w:rsid w:val="00322302"/>
    <w:rsid w:val="00324D3B"/>
    <w:rsid w:val="003253AD"/>
    <w:rsid w:val="00327BF5"/>
    <w:rsid w:val="00327FC9"/>
    <w:rsid w:val="00331158"/>
    <w:rsid w:val="0033151C"/>
    <w:rsid w:val="00331F65"/>
    <w:rsid w:val="00334367"/>
    <w:rsid w:val="0034043D"/>
    <w:rsid w:val="00342EF8"/>
    <w:rsid w:val="0034457C"/>
    <w:rsid w:val="0034674F"/>
    <w:rsid w:val="00350D38"/>
    <w:rsid w:val="0035295B"/>
    <w:rsid w:val="00353677"/>
    <w:rsid w:val="00356C1F"/>
    <w:rsid w:val="00362122"/>
    <w:rsid w:val="00362731"/>
    <w:rsid w:val="0036374A"/>
    <w:rsid w:val="003647D4"/>
    <w:rsid w:val="00364C8A"/>
    <w:rsid w:val="00366DB8"/>
    <w:rsid w:val="0036715E"/>
    <w:rsid w:val="00367D57"/>
    <w:rsid w:val="00370C24"/>
    <w:rsid w:val="003729FB"/>
    <w:rsid w:val="003751CC"/>
    <w:rsid w:val="00376B06"/>
    <w:rsid w:val="003800A7"/>
    <w:rsid w:val="00383074"/>
    <w:rsid w:val="0038332F"/>
    <w:rsid w:val="00383700"/>
    <w:rsid w:val="003842FF"/>
    <w:rsid w:val="00385F26"/>
    <w:rsid w:val="003871AF"/>
    <w:rsid w:val="00390FBE"/>
    <w:rsid w:val="00391707"/>
    <w:rsid w:val="00393055"/>
    <w:rsid w:val="0039376A"/>
    <w:rsid w:val="00394713"/>
    <w:rsid w:val="00394FEE"/>
    <w:rsid w:val="003951BC"/>
    <w:rsid w:val="00395BAD"/>
    <w:rsid w:val="003A0AC8"/>
    <w:rsid w:val="003A16F7"/>
    <w:rsid w:val="003A2018"/>
    <w:rsid w:val="003A3013"/>
    <w:rsid w:val="003A3797"/>
    <w:rsid w:val="003A37AD"/>
    <w:rsid w:val="003A3A9E"/>
    <w:rsid w:val="003A6D79"/>
    <w:rsid w:val="003A7583"/>
    <w:rsid w:val="003B1779"/>
    <w:rsid w:val="003B31B3"/>
    <w:rsid w:val="003B3C9F"/>
    <w:rsid w:val="003C0604"/>
    <w:rsid w:val="003C2BB7"/>
    <w:rsid w:val="003C2C1F"/>
    <w:rsid w:val="003C45CF"/>
    <w:rsid w:val="003C66A6"/>
    <w:rsid w:val="003C78E9"/>
    <w:rsid w:val="003D0F71"/>
    <w:rsid w:val="003D17C6"/>
    <w:rsid w:val="003D2BF2"/>
    <w:rsid w:val="003D3250"/>
    <w:rsid w:val="003D356E"/>
    <w:rsid w:val="003D4BC0"/>
    <w:rsid w:val="003D5AC5"/>
    <w:rsid w:val="003D7356"/>
    <w:rsid w:val="003D7A37"/>
    <w:rsid w:val="003E4798"/>
    <w:rsid w:val="003E5737"/>
    <w:rsid w:val="003E57A2"/>
    <w:rsid w:val="003E5B14"/>
    <w:rsid w:val="003E6489"/>
    <w:rsid w:val="003E790D"/>
    <w:rsid w:val="003E7936"/>
    <w:rsid w:val="003F0905"/>
    <w:rsid w:val="003F2D11"/>
    <w:rsid w:val="003F42E1"/>
    <w:rsid w:val="003F4643"/>
    <w:rsid w:val="003F48FD"/>
    <w:rsid w:val="003F5DB5"/>
    <w:rsid w:val="003F6DA9"/>
    <w:rsid w:val="003F76A0"/>
    <w:rsid w:val="003F7752"/>
    <w:rsid w:val="00400A4A"/>
    <w:rsid w:val="00402127"/>
    <w:rsid w:val="00411F23"/>
    <w:rsid w:val="00415E92"/>
    <w:rsid w:val="004218D0"/>
    <w:rsid w:val="00422ED6"/>
    <w:rsid w:val="004239E6"/>
    <w:rsid w:val="00423C1F"/>
    <w:rsid w:val="00423DA9"/>
    <w:rsid w:val="0042450B"/>
    <w:rsid w:val="00424BCF"/>
    <w:rsid w:val="0042571C"/>
    <w:rsid w:val="00425823"/>
    <w:rsid w:val="00426165"/>
    <w:rsid w:val="00426541"/>
    <w:rsid w:val="00430FCD"/>
    <w:rsid w:val="00433CE5"/>
    <w:rsid w:val="00434682"/>
    <w:rsid w:val="004371A7"/>
    <w:rsid w:val="00440D2F"/>
    <w:rsid w:val="004410DC"/>
    <w:rsid w:val="00441136"/>
    <w:rsid w:val="00442643"/>
    <w:rsid w:val="004449B7"/>
    <w:rsid w:val="00446F09"/>
    <w:rsid w:val="00450715"/>
    <w:rsid w:val="00451BFF"/>
    <w:rsid w:val="004541E4"/>
    <w:rsid w:val="00455E1F"/>
    <w:rsid w:val="00456E8B"/>
    <w:rsid w:val="0046289A"/>
    <w:rsid w:val="00462BF3"/>
    <w:rsid w:val="004634CF"/>
    <w:rsid w:val="004655E0"/>
    <w:rsid w:val="004705E0"/>
    <w:rsid w:val="00471C56"/>
    <w:rsid w:val="004734A8"/>
    <w:rsid w:val="004738C6"/>
    <w:rsid w:val="00473B22"/>
    <w:rsid w:val="00474D38"/>
    <w:rsid w:val="00475360"/>
    <w:rsid w:val="00475FB0"/>
    <w:rsid w:val="004766B0"/>
    <w:rsid w:val="004768E6"/>
    <w:rsid w:val="004769D5"/>
    <w:rsid w:val="00476C8B"/>
    <w:rsid w:val="004771C4"/>
    <w:rsid w:val="00477A7B"/>
    <w:rsid w:val="00483378"/>
    <w:rsid w:val="004846D9"/>
    <w:rsid w:val="0048620B"/>
    <w:rsid w:val="004876F0"/>
    <w:rsid w:val="0049233E"/>
    <w:rsid w:val="0049237C"/>
    <w:rsid w:val="004955BD"/>
    <w:rsid w:val="00495BA9"/>
    <w:rsid w:val="004962EC"/>
    <w:rsid w:val="004A0B2F"/>
    <w:rsid w:val="004A0F4A"/>
    <w:rsid w:val="004A2032"/>
    <w:rsid w:val="004A3987"/>
    <w:rsid w:val="004A4ABD"/>
    <w:rsid w:val="004A4CBA"/>
    <w:rsid w:val="004A5C99"/>
    <w:rsid w:val="004A74DB"/>
    <w:rsid w:val="004A75D3"/>
    <w:rsid w:val="004B0B40"/>
    <w:rsid w:val="004B2E11"/>
    <w:rsid w:val="004B517D"/>
    <w:rsid w:val="004C49BC"/>
    <w:rsid w:val="004C4E5C"/>
    <w:rsid w:val="004C5021"/>
    <w:rsid w:val="004C5102"/>
    <w:rsid w:val="004C58BF"/>
    <w:rsid w:val="004C5A6D"/>
    <w:rsid w:val="004C6CEA"/>
    <w:rsid w:val="004C7CC1"/>
    <w:rsid w:val="004D0887"/>
    <w:rsid w:val="004D2050"/>
    <w:rsid w:val="004D36B5"/>
    <w:rsid w:val="004D47DE"/>
    <w:rsid w:val="004D69F7"/>
    <w:rsid w:val="004E087B"/>
    <w:rsid w:val="004E107F"/>
    <w:rsid w:val="004E28ED"/>
    <w:rsid w:val="004E4C3A"/>
    <w:rsid w:val="004E4F2A"/>
    <w:rsid w:val="004E5183"/>
    <w:rsid w:val="004E675D"/>
    <w:rsid w:val="004E7D2A"/>
    <w:rsid w:val="004F00ED"/>
    <w:rsid w:val="004F1B01"/>
    <w:rsid w:val="004F2B68"/>
    <w:rsid w:val="004F43E9"/>
    <w:rsid w:val="004F5948"/>
    <w:rsid w:val="004F6A3E"/>
    <w:rsid w:val="004F6DB9"/>
    <w:rsid w:val="004F7E6B"/>
    <w:rsid w:val="00502AA9"/>
    <w:rsid w:val="00502D42"/>
    <w:rsid w:val="0050347F"/>
    <w:rsid w:val="00504499"/>
    <w:rsid w:val="00504A74"/>
    <w:rsid w:val="00505C5E"/>
    <w:rsid w:val="00506585"/>
    <w:rsid w:val="00514A17"/>
    <w:rsid w:val="00514B33"/>
    <w:rsid w:val="0051667D"/>
    <w:rsid w:val="00520559"/>
    <w:rsid w:val="00521A82"/>
    <w:rsid w:val="0052421A"/>
    <w:rsid w:val="00526FDC"/>
    <w:rsid w:val="00534350"/>
    <w:rsid w:val="005347D7"/>
    <w:rsid w:val="00535264"/>
    <w:rsid w:val="005354FF"/>
    <w:rsid w:val="005360E6"/>
    <w:rsid w:val="005365BF"/>
    <w:rsid w:val="00537BA2"/>
    <w:rsid w:val="00537DCF"/>
    <w:rsid w:val="00541B9A"/>
    <w:rsid w:val="00541C37"/>
    <w:rsid w:val="00543D87"/>
    <w:rsid w:val="00544302"/>
    <w:rsid w:val="00546B8B"/>
    <w:rsid w:val="00547F6B"/>
    <w:rsid w:val="00552276"/>
    <w:rsid w:val="005529E1"/>
    <w:rsid w:val="00552F68"/>
    <w:rsid w:val="00555FA8"/>
    <w:rsid w:val="00561784"/>
    <w:rsid w:val="00561B88"/>
    <w:rsid w:val="00561EC8"/>
    <w:rsid w:val="005637D8"/>
    <w:rsid w:val="0056576C"/>
    <w:rsid w:val="00565ED0"/>
    <w:rsid w:val="00566366"/>
    <w:rsid w:val="00570E85"/>
    <w:rsid w:val="00574906"/>
    <w:rsid w:val="00574E67"/>
    <w:rsid w:val="005823EA"/>
    <w:rsid w:val="005857E3"/>
    <w:rsid w:val="005865FB"/>
    <w:rsid w:val="005879E6"/>
    <w:rsid w:val="0059121E"/>
    <w:rsid w:val="00593B9F"/>
    <w:rsid w:val="00594816"/>
    <w:rsid w:val="00597414"/>
    <w:rsid w:val="005974C1"/>
    <w:rsid w:val="005A02E0"/>
    <w:rsid w:val="005A1414"/>
    <w:rsid w:val="005A18E5"/>
    <w:rsid w:val="005A31F8"/>
    <w:rsid w:val="005A554F"/>
    <w:rsid w:val="005A68FB"/>
    <w:rsid w:val="005A7442"/>
    <w:rsid w:val="005A7BDE"/>
    <w:rsid w:val="005A7ECF"/>
    <w:rsid w:val="005B0081"/>
    <w:rsid w:val="005B197C"/>
    <w:rsid w:val="005B3BAC"/>
    <w:rsid w:val="005B3EE0"/>
    <w:rsid w:val="005B4EFB"/>
    <w:rsid w:val="005B5633"/>
    <w:rsid w:val="005B6AAF"/>
    <w:rsid w:val="005B7BEE"/>
    <w:rsid w:val="005C0B67"/>
    <w:rsid w:val="005C0EEB"/>
    <w:rsid w:val="005C2ABD"/>
    <w:rsid w:val="005C3332"/>
    <w:rsid w:val="005C3EF6"/>
    <w:rsid w:val="005C7BEF"/>
    <w:rsid w:val="005D034B"/>
    <w:rsid w:val="005D078D"/>
    <w:rsid w:val="005D3B4E"/>
    <w:rsid w:val="005D7390"/>
    <w:rsid w:val="005D789A"/>
    <w:rsid w:val="005D7ABB"/>
    <w:rsid w:val="005D7F76"/>
    <w:rsid w:val="005E0225"/>
    <w:rsid w:val="005E2D5C"/>
    <w:rsid w:val="005E391D"/>
    <w:rsid w:val="005E5F39"/>
    <w:rsid w:val="005E6085"/>
    <w:rsid w:val="005E7A8E"/>
    <w:rsid w:val="005F0267"/>
    <w:rsid w:val="005F394D"/>
    <w:rsid w:val="005F4C76"/>
    <w:rsid w:val="005F577A"/>
    <w:rsid w:val="005F6BBC"/>
    <w:rsid w:val="005F7B12"/>
    <w:rsid w:val="00601A48"/>
    <w:rsid w:val="00601A64"/>
    <w:rsid w:val="006020BB"/>
    <w:rsid w:val="00603ABC"/>
    <w:rsid w:val="00604FE6"/>
    <w:rsid w:val="006052A6"/>
    <w:rsid w:val="0060539E"/>
    <w:rsid w:val="006062D5"/>
    <w:rsid w:val="00606362"/>
    <w:rsid w:val="006102F8"/>
    <w:rsid w:val="006108FC"/>
    <w:rsid w:val="006120C6"/>
    <w:rsid w:val="00613C2F"/>
    <w:rsid w:val="00614E5A"/>
    <w:rsid w:val="00615F98"/>
    <w:rsid w:val="0061668F"/>
    <w:rsid w:val="00620AA2"/>
    <w:rsid w:val="00621934"/>
    <w:rsid w:val="00622531"/>
    <w:rsid w:val="00622951"/>
    <w:rsid w:val="00624127"/>
    <w:rsid w:val="00624EF9"/>
    <w:rsid w:val="00626EC4"/>
    <w:rsid w:val="006351DD"/>
    <w:rsid w:val="006359B3"/>
    <w:rsid w:val="0063653B"/>
    <w:rsid w:val="00641510"/>
    <w:rsid w:val="00641C1A"/>
    <w:rsid w:val="006420F4"/>
    <w:rsid w:val="0064476D"/>
    <w:rsid w:val="00646443"/>
    <w:rsid w:val="006479B4"/>
    <w:rsid w:val="00647D03"/>
    <w:rsid w:val="00651752"/>
    <w:rsid w:val="00652574"/>
    <w:rsid w:val="00652AF1"/>
    <w:rsid w:val="00653187"/>
    <w:rsid w:val="006541ED"/>
    <w:rsid w:val="00654EA7"/>
    <w:rsid w:val="00655740"/>
    <w:rsid w:val="00655AF4"/>
    <w:rsid w:val="00655DD6"/>
    <w:rsid w:val="0065707D"/>
    <w:rsid w:val="00661436"/>
    <w:rsid w:val="00661EC1"/>
    <w:rsid w:val="00662F62"/>
    <w:rsid w:val="006644E0"/>
    <w:rsid w:val="006659DA"/>
    <w:rsid w:val="00666431"/>
    <w:rsid w:val="00666E47"/>
    <w:rsid w:val="0067119A"/>
    <w:rsid w:val="00672C04"/>
    <w:rsid w:val="00673487"/>
    <w:rsid w:val="00674EEB"/>
    <w:rsid w:val="006764EC"/>
    <w:rsid w:val="00677679"/>
    <w:rsid w:val="00677753"/>
    <w:rsid w:val="006856B8"/>
    <w:rsid w:val="00687775"/>
    <w:rsid w:val="0069072F"/>
    <w:rsid w:val="00696EAA"/>
    <w:rsid w:val="006972BF"/>
    <w:rsid w:val="006A0140"/>
    <w:rsid w:val="006A015B"/>
    <w:rsid w:val="006A05AA"/>
    <w:rsid w:val="006A06A5"/>
    <w:rsid w:val="006A140D"/>
    <w:rsid w:val="006A43A8"/>
    <w:rsid w:val="006A568F"/>
    <w:rsid w:val="006A6E06"/>
    <w:rsid w:val="006A72D9"/>
    <w:rsid w:val="006A7BFF"/>
    <w:rsid w:val="006B310C"/>
    <w:rsid w:val="006B5C8A"/>
    <w:rsid w:val="006B6DEA"/>
    <w:rsid w:val="006C03BC"/>
    <w:rsid w:val="006C0ECB"/>
    <w:rsid w:val="006C1526"/>
    <w:rsid w:val="006C27A6"/>
    <w:rsid w:val="006C285A"/>
    <w:rsid w:val="006C28F1"/>
    <w:rsid w:val="006C4678"/>
    <w:rsid w:val="006C4C10"/>
    <w:rsid w:val="006D2EE9"/>
    <w:rsid w:val="006D31E6"/>
    <w:rsid w:val="006D6196"/>
    <w:rsid w:val="006D7253"/>
    <w:rsid w:val="006D73F1"/>
    <w:rsid w:val="006D7DE7"/>
    <w:rsid w:val="006E14CC"/>
    <w:rsid w:val="006E1DDB"/>
    <w:rsid w:val="006E1F3D"/>
    <w:rsid w:val="006E3630"/>
    <w:rsid w:val="006E55E7"/>
    <w:rsid w:val="006E5BE3"/>
    <w:rsid w:val="006E5E29"/>
    <w:rsid w:val="006F0DDA"/>
    <w:rsid w:val="006F2E61"/>
    <w:rsid w:val="006F4C07"/>
    <w:rsid w:val="006F5078"/>
    <w:rsid w:val="006F5D8F"/>
    <w:rsid w:val="006F6553"/>
    <w:rsid w:val="00704AEB"/>
    <w:rsid w:val="00705737"/>
    <w:rsid w:val="00705B6D"/>
    <w:rsid w:val="00705C05"/>
    <w:rsid w:val="00707159"/>
    <w:rsid w:val="00707C1F"/>
    <w:rsid w:val="00710209"/>
    <w:rsid w:val="00711578"/>
    <w:rsid w:val="0071173E"/>
    <w:rsid w:val="00714925"/>
    <w:rsid w:val="007172FE"/>
    <w:rsid w:val="007206EB"/>
    <w:rsid w:val="00722D0F"/>
    <w:rsid w:val="00723F5B"/>
    <w:rsid w:val="0073176E"/>
    <w:rsid w:val="0073229D"/>
    <w:rsid w:val="0073555B"/>
    <w:rsid w:val="007355DA"/>
    <w:rsid w:val="0073703D"/>
    <w:rsid w:val="0073745A"/>
    <w:rsid w:val="00737779"/>
    <w:rsid w:val="00741B76"/>
    <w:rsid w:val="00745A67"/>
    <w:rsid w:val="0074729A"/>
    <w:rsid w:val="00753D35"/>
    <w:rsid w:val="00755B99"/>
    <w:rsid w:val="007560D8"/>
    <w:rsid w:val="00756A61"/>
    <w:rsid w:val="00762950"/>
    <w:rsid w:val="00763BF7"/>
    <w:rsid w:val="00764D38"/>
    <w:rsid w:val="00766565"/>
    <w:rsid w:val="007709BA"/>
    <w:rsid w:val="00771517"/>
    <w:rsid w:val="00772E34"/>
    <w:rsid w:val="00773FAF"/>
    <w:rsid w:val="007744CD"/>
    <w:rsid w:val="00774F6F"/>
    <w:rsid w:val="0077512B"/>
    <w:rsid w:val="00776921"/>
    <w:rsid w:val="007779DA"/>
    <w:rsid w:val="00780171"/>
    <w:rsid w:val="00782D20"/>
    <w:rsid w:val="00782D97"/>
    <w:rsid w:val="007848E0"/>
    <w:rsid w:val="00787B3B"/>
    <w:rsid w:val="00787E7F"/>
    <w:rsid w:val="00792142"/>
    <w:rsid w:val="007923E0"/>
    <w:rsid w:val="00792D1B"/>
    <w:rsid w:val="007935E8"/>
    <w:rsid w:val="00793BC8"/>
    <w:rsid w:val="00794333"/>
    <w:rsid w:val="007960E3"/>
    <w:rsid w:val="007962FD"/>
    <w:rsid w:val="007963DE"/>
    <w:rsid w:val="007A2B34"/>
    <w:rsid w:val="007A2BDD"/>
    <w:rsid w:val="007A4325"/>
    <w:rsid w:val="007A5CC8"/>
    <w:rsid w:val="007A7130"/>
    <w:rsid w:val="007A71B3"/>
    <w:rsid w:val="007B2B86"/>
    <w:rsid w:val="007B3E2F"/>
    <w:rsid w:val="007B455D"/>
    <w:rsid w:val="007C0797"/>
    <w:rsid w:val="007C0879"/>
    <w:rsid w:val="007C2D10"/>
    <w:rsid w:val="007C4750"/>
    <w:rsid w:val="007C5B7B"/>
    <w:rsid w:val="007D685A"/>
    <w:rsid w:val="007E126E"/>
    <w:rsid w:val="007E58FA"/>
    <w:rsid w:val="007E596D"/>
    <w:rsid w:val="007E63B2"/>
    <w:rsid w:val="007F2578"/>
    <w:rsid w:val="007F5948"/>
    <w:rsid w:val="007F650A"/>
    <w:rsid w:val="007F755F"/>
    <w:rsid w:val="00801780"/>
    <w:rsid w:val="00801EC2"/>
    <w:rsid w:val="0080209A"/>
    <w:rsid w:val="00803A48"/>
    <w:rsid w:val="008075B3"/>
    <w:rsid w:val="00807FED"/>
    <w:rsid w:val="00811207"/>
    <w:rsid w:val="00811545"/>
    <w:rsid w:val="00813073"/>
    <w:rsid w:val="00815D90"/>
    <w:rsid w:val="00816BD1"/>
    <w:rsid w:val="00816D2A"/>
    <w:rsid w:val="008175D3"/>
    <w:rsid w:val="008178C8"/>
    <w:rsid w:val="00826AEA"/>
    <w:rsid w:val="00827442"/>
    <w:rsid w:val="00827471"/>
    <w:rsid w:val="00827C47"/>
    <w:rsid w:val="008303C9"/>
    <w:rsid w:val="00831624"/>
    <w:rsid w:val="008321C6"/>
    <w:rsid w:val="00835D89"/>
    <w:rsid w:val="008361B7"/>
    <w:rsid w:val="0083750F"/>
    <w:rsid w:val="00840E46"/>
    <w:rsid w:val="0084109E"/>
    <w:rsid w:val="00843917"/>
    <w:rsid w:val="00844590"/>
    <w:rsid w:val="008449BC"/>
    <w:rsid w:val="00844F30"/>
    <w:rsid w:val="0084573C"/>
    <w:rsid w:val="00850C0E"/>
    <w:rsid w:val="008520D4"/>
    <w:rsid w:val="00852142"/>
    <w:rsid w:val="00853F8A"/>
    <w:rsid w:val="00857860"/>
    <w:rsid w:val="00860A5D"/>
    <w:rsid w:val="00860D4A"/>
    <w:rsid w:val="00861C06"/>
    <w:rsid w:val="00862E5F"/>
    <w:rsid w:val="008641EB"/>
    <w:rsid w:val="008676BC"/>
    <w:rsid w:val="00874D7F"/>
    <w:rsid w:val="0087529C"/>
    <w:rsid w:val="008767A3"/>
    <w:rsid w:val="008800AB"/>
    <w:rsid w:val="008811B9"/>
    <w:rsid w:val="00881262"/>
    <w:rsid w:val="00881541"/>
    <w:rsid w:val="00882D6F"/>
    <w:rsid w:val="00884CE9"/>
    <w:rsid w:val="00884D1C"/>
    <w:rsid w:val="00886D60"/>
    <w:rsid w:val="008876EF"/>
    <w:rsid w:val="008902CD"/>
    <w:rsid w:val="00890ECD"/>
    <w:rsid w:val="0089178D"/>
    <w:rsid w:val="0089223D"/>
    <w:rsid w:val="00895E15"/>
    <w:rsid w:val="008A0673"/>
    <w:rsid w:val="008A1099"/>
    <w:rsid w:val="008A3853"/>
    <w:rsid w:val="008A4F9F"/>
    <w:rsid w:val="008A63D0"/>
    <w:rsid w:val="008B43BC"/>
    <w:rsid w:val="008B6F1D"/>
    <w:rsid w:val="008B7897"/>
    <w:rsid w:val="008C0085"/>
    <w:rsid w:val="008C2BFF"/>
    <w:rsid w:val="008C4234"/>
    <w:rsid w:val="008C44C8"/>
    <w:rsid w:val="008C5F84"/>
    <w:rsid w:val="008D1A96"/>
    <w:rsid w:val="008D1CEC"/>
    <w:rsid w:val="008D360D"/>
    <w:rsid w:val="008D7544"/>
    <w:rsid w:val="008E4A80"/>
    <w:rsid w:val="008E5361"/>
    <w:rsid w:val="008E64C3"/>
    <w:rsid w:val="008E669E"/>
    <w:rsid w:val="008E6805"/>
    <w:rsid w:val="008F3B1F"/>
    <w:rsid w:val="008F3B43"/>
    <w:rsid w:val="008F4ACC"/>
    <w:rsid w:val="008F6435"/>
    <w:rsid w:val="008F6E19"/>
    <w:rsid w:val="008F7A75"/>
    <w:rsid w:val="009002A3"/>
    <w:rsid w:val="00900940"/>
    <w:rsid w:val="00902EFE"/>
    <w:rsid w:val="009030B4"/>
    <w:rsid w:val="00904123"/>
    <w:rsid w:val="009047F9"/>
    <w:rsid w:val="0090562B"/>
    <w:rsid w:val="00905831"/>
    <w:rsid w:val="00910710"/>
    <w:rsid w:val="00912B8D"/>
    <w:rsid w:val="0091432B"/>
    <w:rsid w:val="00914524"/>
    <w:rsid w:val="00914C9E"/>
    <w:rsid w:val="00915021"/>
    <w:rsid w:val="00915E58"/>
    <w:rsid w:val="009216A9"/>
    <w:rsid w:val="00921DA4"/>
    <w:rsid w:val="00922F2D"/>
    <w:rsid w:val="0092339E"/>
    <w:rsid w:val="00923D17"/>
    <w:rsid w:val="00924659"/>
    <w:rsid w:val="009256C8"/>
    <w:rsid w:val="00926A31"/>
    <w:rsid w:val="009316D6"/>
    <w:rsid w:val="00931801"/>
    <w:rsid w:val="0093378C"/>
    <w:rsid w:val="00934961"/>
    <w:rsid w:val="0093682D"/>
    <w:rsid w:val="00936A7B"/>
    <w:rsid w:val="00941934"/>
    <w:rsid w:val="00941EAC"/>
    <w:rsid w:val="00942D4A"/>
    <w:rsid w:val="00944CDE"/>
    <w:rsid w:val="00947833"/>
    <w:rsid w:val="00950DB3"/>
    <w:rsid w:val="009518B4"/>
    <w:rsid w:val="00951B7E"/>
    <w:rsid w:val="009550DC"/>
    <w:rsid w:val="00955B99"/>
    <w:rsid w:val="0095676C"/>
    <w:rsid w:val="00957160"/>
    <w:rsid w:val="0096016E"/>
    <w:rsid w:val="009615CF"/>
    <w:rsid w:val="009624F3"/>
    <w:rsid w:val="00963497"/>
    <w:rsid w:val="0096483A"/>
    <w:rsid w:val="00966196"/>
    <w:rsid w:val="00966E38"/>
    <w:rsid w:val="00967D11"/>
    <w:rsid w:val="009706B7"/>
    <w:rsid w:val="009713A8"/>
    <w:rsid w:val="00971E09"/>
    <w:rsid w:val="00976809"/>
    <w:rsid w:val="0098130C"/>
    <w:rsid w:val="009816E9"/>
    <w:rsid w:val="00983824"/>
    <w:rsid w:val="009844AF"/>
    <w:rsid w:val="00985416"/>
    <w:rsid w:val="009876E2"/>
    <w:rsid w:val="00990469"/>
    <w:rsid w:val="00990C2B"/>
    <w:rsid w:val="00992612"/>
    <w:rsid w:val="00995CDD"/>
    <w:rsid w:val="0099625C"/>
    <w:rsid w:val="009A0ABA"/>
    <w:rsid w:val="009A1369"/>
    <w:rsid w:val="009A1E12"/>
    <w:rsid w:val="009A1EA1"/>
    <w:rsid w:val="009A26E3"/>
    <w:rsid w:val="009A3CB0"/>
    <w:rsid w:val="009A486E"/>
    <w:rsid w:val="009A489B"/>
    <w:rsid w:val="009A5283"/>
    <w:rsid w:val="009A53C0"/>
    <w:rsid w:val="009A6465"/>
    <w:rsid w:val="009A7B44"/>
    <w:rsid w:val="009B03D8"/>
    <w:rsid w:val="009B3779"/>
    <w:rsid w:val="009B5604"/>
    <w:rsid w:val="009B5BE7"/>
    <w:rsid w:val="009C0260"/>
    <w:rsid w:val="009C25A8"/>
    <w:rsid w:val="009C2722"/>
    <w:rsid w:val="009C2C9E"/>
    <w:rsid w:val="009C2FE7"/>
    <w:rsid w:val="009C3538"/>
    <w:rsid w:val="009C5DC6"/>
    <w:rsid w:val="009C6418"/>
    <w:rsid w:val="009D1B71"/>
    <w:rsid w:val="009D2FE8"/>
    <w:rsid w:val="009D6A7B"/>
    <w:rsid w:val="009D7201"/>
    <w:rsid w:val="009D737D"/>
    <w:rsid w:val="009E05D6"/>
    <w:rsid w:val="009E34C7"/>
    <w:rsid w:val="009E3620"/>
    <w:rsid w:val="009E37FB"/>
    <w:rsid w:val="009E46A5"/>
    <w:rsid w:val="009E5620"/>
    <w:rsid w:val="009F0DDB"/>
    <w:rsid w:val="009F1700"/>
    <w:rsid w:val="009F3D2F"/>
    <w:rsid w:val="009F51F8"/>
    <w:rsid w:val="009F667C"/>
    <w:rsid w:val="00A00E0B"/>
    <w:rsid w:val="00A01F89"/>
    <w:rsid w:val="00A034EB"/>
    <w:rsid w:val="00A0385A"/>
    <w:rsid w:val="00A03F79"/>
    <w:rsid w:val="00A0623B"/>
    <w:rsid w:val="00A07D29"/>
    <w:rsid w:val="00A1046F"/>
    <w:rsid w:val="00A10835"/>
    <w:rsid w:val="00A10FE0"/>
    <w:rsid w:val="00A11AF2"/>
    <w:rsid w:val="00A12552"/>
    <w:rsid w:val="00A12AE7"/>
    <w:rsid w:val="00A13FB3"/>
    <w:rsid w:val="00A1433D"/>
    <w:rsid w:val="00A17068"/>
    <w:rsid w:val="00A20050"/>
    <w:rsid w:val="00A22DC5"/>
    <w:rsid w:val="00A23C23"/>
    <w:rsid w:val="00A2420B"/>
    <w:rsid w:val="00A2545C"/>
    <w:rsid w:val="00A27303"/>
    <w:rsid w:val="00A273C5"/>
    <w:rsid w:val="00A2778D"/>
    <w:rsid w:val="00A33636"/>
    <w:rsid w:val="00A34222"/>
    <w:rsid w:val="00A34878"/>
    <w:rsid w:val="00A353A2"/>
    <w:rsid w:val="00A35B92"/>
    <w:rsid w:val="00A3761F"/>
    <w:rsid w:val="00A40728"/>
    <w:rsid w:val="00A45410"/>
    <w:rsid w:val="00A472F3"/>
    <w:rsid w:val="00A4737F"/>
    <w:rsid w:val="00A47483"/>
    <w:rsid w:val="00A5049B"/>
    <w:rsid w:val="00A520C9"/>
    <w:rsid w:val="00A534B8"/>
    <w:rsid w:val="00A53C42"/>
    <w:rsid w:val="00A54DD8"/>
    <w:rsid w:val="00A55AE6"/>
    <w:rsid w:val="00A60A63"/>
    <w:rsid w:val="00A60E4A"/>
    <w:rsid w:val="00A615E3"/>
    <w:rsid w:val="00A616BB"/>
    <w:rsid w:val="00A6199B"/>
    <w:rsid w:val="00A61A79"/>
    <w:rsid w:val="00A63213"/>
    <w:rsid w:val="00A636DA"/>
    <w:rsid w:val="00A66829"/>
    <w:rsid w:val="00A66967"/>
    <w:rsid w:val="00A710A3"/>
    <w:rsid w:val="00A714C3"/>
    <w:rsid w:val="00A71972"/>
    <w:rsid w:val="00A752EB"/>
    <w:rsid w:val="00A7555E"/>
    <w:rsid w:val="00A75EEF"/>
    <w:rsid w:val="00A8118E"/>
    <w:rsid w:val="00A82AD2"/>
    <w:rsid w:val="00A8335D"/>
    <w:rsid w:val="00A846A2"/>
    <w:rsid w:val="00A85729"/>
    <w:rsid w:val="00A87DDD"/>
    <w:rsid w:val="00A91E77"/>
    <w:rsid w:val="00A9210E"/>
    <w:rsid w:val="00A93974"/>
    <w:rsid w:val="00A94BB4"/>
    <w:rsid w:val="00A9514F"/>
    <w:rsid w:val="00A96757"/>
    <w:rsid w:val="00AA1DFA"/>
    <w:rsid w:val="00AA27BF"/>
    <w:rsid w:val="00AA4950"/>
    <w:rsid w:val="00AA548E"/>
    <w:rsid w:val="00AA642A"/>
    <w:rsid w:val="00AA6968"/>
    <w:rsid w:val="00AA7BC9"/>
    <w:rsid w:val="00AA7EAD"/>
    <w:rsid w:val="00AB265B"/>
    <w:rsid w:val="00AB26B9"/>
    <w:rsid w:val="00AB2A31"/>
    <w:rsid w:val="00AB3904"/>
    <w:rsid w:val="00AB41F6"/>
    <w:rsid w:val="00AB4DE9"/>
    <w:rsid w:val="00AB4F0E"/>
    <w:rsid w:val="00AB6B46"/>
    <w:rsid w:val="00AB721D"/>
    <w:rsid w:val="00AC05E2"/>
    <w:rsid w:val="00AC2220"/>
    <w:rsid w:val="00AC25C6"/>
    <w:rsid w:val="00AC4735"/>
    <w:rsid w:val="00AC5BC2"/>
    <w:rsid w:val="00AC5C80"/>
    <w:rsid w:val="00AC5D2D"/>
    <w:rsid w:val="00AC74E5"/>
    <w:rsid w:val="00AD04DB"/>
    <w:rsid w:val="00AD2F30"/>
    <w:rsid w:val="00AD3F3C"/>
    <w:rsid w:val="00AD44AD"/>
    <w:rsid w:val="00AD4969"/>
    <w:rsid w:val="00AD7D7A"/>
    <w:rsid w:val="00AE030D"/>
    <w:rsid w:val="00AE1903"/>
    <w:rsid w:val="00AE1A95"/>
    <w:rsid w:val="00AE1D05"/>
    <w:rsid w:val="00AE3D1A"/>
    <w:rsid w:val="00AE449C"/>
    <w:rsid w:val="00AE451B"/>
    <w:rsid w:val="00AE66C4"/>
    <w:rsid w:val="00AF1EF1"/>
    <w:rsid w:val="00AF54E0"/>
    <w:rsid w:val="00AF7BC5"/>
    <w:rsid w:val="00B0358A"/>
    <w:rsid w:val="00B046CC"/>
    <w:rsid w:val="00B05F6F"/>
    <w:rsid w:val="00B0679C"/>
    <w:rsid w:val="00B14080"/>
    <w:rsid w:val="00B141D5"/>
    <w:rsid w:val="00B145E0"/>
    <w:rsid w:val="00B170CD"/>
    <w:rsid w:val="00B17190"/>
    <w:rsid w:val="00B204E0"/>
    <w:rsid w:val="00B232E4"/>
    <w:rsid w:val="00B32492"/>
    <w:rsid w:val="00B32991"/>
    <w:rsid w:val="00B3361F"/>
    <w:rsid w:val="00B33823"/>
    <w:rsid w:val="00B3421F"/>
    <w:rsid w:val="00B35052"/>
    <w:rsid w:val="00B351CA"/>
    <w:rsid w:val="00B40FC9"/>
    <w:rsid w:val="00B4159E"/>
    <w:rsid w:val="00B4655F"/>
    <w:rsid w:val="00B50A56"/>
    <w:rsid w:val="00B52164"/>
    <w:rsid w:val="00B5290B"/>
    <w:rsid w:val="00B54FEA"/>
    <w:rsid w:val="00B5608A"/>
    <w:rsid w:val="00B56A89"/>
    <w:rsid w:val="00B614FF"/>
    <w:rsid w:val="00B643B2"/>
    <w:rsid w:val="00B646B7"/>
    <w:rsid w:val="00B64F41"/>
    <w:rsid w:val="00B65D07"/>
    <w:rsid w:val="00B66BD0"/>
    <w:rsid w:val="00B66F59"/>
    <w:rsid w:val="00B74629"/>
    <w:rsid w:val="00B776AF"/>
    <w:rsid w:val="00B77CCD"/>
    <w:rsid w:val="00B80144"/>
    <w:rsid w:val="00B81936"/>
    <w:rsid w:val="00B830FD"/>
    <w:rsid w:val="00B84157"/>
    <w:rsid w:val="00B8581D"/>
    <w:rsid w:val="00B85ABD"/>
    <w:rsid w:val="00B8679A"/>
    <w:rsid w:val="00B86FEE"/>
    <w:rsid w:val="00B87F87"/>
    <w:rsid w:val="00B91457"/>
    <w:rsid w:val="00B9218B"/>
    <w:rsid w:val="00B92227"/>
    <w:rsid w:val="00B92FEC"/>
    <w:rsid w:val="00B94679"/>
    <w:rsid w:val="00B947AE"/>
    <w:rsid w:val="00B958C2"/>
    <w:rsid w:val="00B95AA1"/>
    <w:rsid w:val="00B96188"/>
    <w:rsid w:val="00B9673E"/>
    <w:rsid w:val="00BA02E0"/>
    <w:rsid w:val="00BA0644"/>
    <w:rsid w:val="00BA206B"/>
    <w:rsid w:val="00BA20FC"/>
    <w:rsid w:val="00BA355F"/>
    <w:rsid w:val="00BA4030"/>
    <w:rsid w:val="00BA41D5"/>
    <w:rsid w:val="00BB1A1F"/>
    <w:rsid w:val="00BB1FD6"/>
    <w:rsid w:val="00BC1665"/>
    <w:rsid w:val="00BC23FE"/>
    <w:rsid w:val="00BC2CB2"/>
    <w:rsid w:val="00BC4835"/>
    <w:rsid w:val="00BC4956"/>
    <w:rsid w:val="00BC514A"/>
    <w:rsid w:val="00BC530E"/>
    <w:rsid w:val="00BC55F3"/>
    <w:rsid w:val="00BC60B1"/>
    <w:rsid w:val="00BC621E"/>
    <w:rsid w:val="00BC7359"/>
    <w:rsid w:val="00BD3399"/>
    <w:rsid w:val="00BD3452"/>
    <w:rsid w:val="00BD3F04"/>
    <w:rsid w:val="00BD4A8B"/>
    <w:rsid w:val="00BE0846"/>
    <w:rsid w:val="00BE1055"/>
    <w:rsid w:val="00BE2AFE"/>
    <w:rsid w:val="00BF047A"/>
    <w:rsid w:val="00BF0C1B"/>
    <w:rsid w:val="00BF231B"/>
    <w:rsid w:val="00BF25A6"/>
    <w:rsid w:val="00BF27BC"/>
    <w:rsid w:val="00BF3B62"/>
    <w:rsid w:val="00BF4CC6"/>
    <w:rsid w:val="00BF6AF0"/>
    <w:rsid w:val="00C01408"/>
    <w:rsid w:val="00C01622"/>
    <w:rsid w:val="00C034F2"/>
    <w:rsid w:val="00C04E30"/>
    <w:rsid w:val="00C05C9B"/>
    <w:rsid w:val="00C060EE"/>
    <w:rsid w:val="00C0623D"/>
    <w:rsid w:val="00C06C06"/>
    <w:rsid w:val="00C11F85"/>
    <w:rsid w:val="00C12339"/>
    <w:rsid w:val="00C13245"/>
    <w:rsid w:val="00C167C7"/>
    <w:rsid w:val="00C16ADE"/>
    <w:rsid w:val="00C24DC5"/>
    <w:rsid w:val="00C25DC2"/>
    <w:rsid w:val="00C26891"/>
    <w:rsid w:val="00C321A7"/>
    <w:rsid w:val="00C32946"/>
    <w:rsid w:val="00C3294E"/>
    <w:rsid w:val="00C33406"/>
    <w:rsid w:val="00C347F1"/>
    <w:rsid w:val="00C35D0B"/>
    <w:rsid w:val="00C404D7"/>
    <w:rsid w:val="00C43204"/>
    <w:rsid w:val="00C43B36"/>
    <w:rsid w:val="00C4438D"/>
    <w:rsid w:val="00C46DB1"/>
    <w:rsid w:val="00C47131"/>
    <w:rsid w:val="00C479C9"/>
    <w:rsid w:val="00C47CA5"/>
    <w:rsid w:val="00C50411"/>
    <w:rsid w:val="00C50A73"/>
    <w:rsid w:val="00C52F37"/>
    <w:rsid w:val="00C57193"/>
    <w:rsid w:val="00C57D10"/>
    <w:rsid w:val="00C60F1C"/>
    <w:rsid w:val="00C65129"/>
    <w:rsid w:val="00C675EB"/>
    <w:rsid w:val="00C678B7"/>
    <w:rsid w:val="00C70026"/>
    <w:rsid w:val="00C726D7"/>
    <w:rsid w:val="00C72F82"/>
    <w:rsid w:val="00C739CA"/>
    <w:rsid w:val="00C75003"/>
    <w:rsid w:val="00C779FC"/>
    <w:rsid w:val="00C77F78"/>
    <w:rsid w:val="00C80358"/>
    <w:rsid w:val="00C81653"/>
    <w:rsid w:val="00C81D18"/>
    <w:rsid w:val="00C83899"/>
    <w:rsid w:val="00C83C83"/>
    <w:rsid w:val="00C84859"/>
    <w:rsid w:val="00C84BA4"/>
    <w:rsid w:val="00C85191"/>
    <w:rsid w:val="00C85656"/>
    <w:rsid w:val="00C86F28"/>
    <w:rsid w:val="00C87538"/>
    <w:rsid w:val="00C875B1"/>
    <w:rsid w:val="00C901AF"/>
    <w:rsid w:val="00C907FA"/>
    <w:rsid w:val="00C90D49"/>
    <w:rsid w:val="00C9196F"/>
    <w:rsid w:val="00C92FFD"/>
    <w:rsid w:val="00C94233"/>
    <w:rsid w:val="00C95837"/>
    <w:rsid w:val="00C96A17"/>
    <w:rsid w:val="00CA0BF1"/>
    <w:rsid w:val="00CA6144"/>
    <w:rsid w:val="00CB4307"/>
    <w:rsid w:val="00CB4F86"/>
    <w:rsid w:val="00CB53C2"/>
    <w:rsid w:val="00CC0B02"/>
    <w:rsid w:val="00CC19FF"/>
    <w:rsid w:val="00CC247D"/>
    <w:rsid w:val="00CC596F"/>
    <w:rsid w:val="00CC6478"/>
    <w:rsid w:val="00CC6980"/>
    <w:rsid w:val="00CD0A90"/>
    <w:rsid w:val="00CD0E2B"/>
    <w:rsid w:val="00CD2507"/>
    <w:rsid w:val="00CD37D8"/>
    <w:rsid w:val="00CD4268"/>
    <w:rsid w:val="00CD4EED"/>
    <w:rsid w:val="00CD6DA0"/>
    <w:rsid w:val="00CD7E4A"/>
    <w:rsid w:val="00CD7F41"/>
    <w:rsid w:val="00CE227E"/>
    <w:rsid w:val="00CE4950"/>
    <w:rsid w:val="00CE4BAE"/>
    <w:rsid w:val="00CE59EA"/>
    <w:rsid w:val="00CE5EA1"/>
    <w:rsid w:val="00CE7E60"/>
    <w:rsid w:val="00CF103C"/>
    <w:rsid w:val="00CF1045"/>
    <w:rsid w:val="00D0081B"/>
    <w:rsid w:val="00D01091"/>
    <w:rsid w:val="00D01F2C"/>
    <w:rsid w:val="00D027F0"/>
    <w:rsid w:val="00D03A05"/>
    <w:rsid w:val="00D03C4E"/>
    <w:rsid w:val="00D04301"/>
    <w:rsid w:val="00D055EA"/>
    <w:rsid w:val="00D06DBF"/>
    <w:rsid w:val="00D06F11"/>
    <w:rsid w:val="00D12E9F"/>
    <w:rsid w:val="00D15E3E"/>
    <w:rsid w:val="00D16297"/>
    <w:rsid w:val="00D172B5"/>
    <w:rsid w:val="00D178C8"/>
    <w:rsid w:val="00D17DE9"/>
    <w:rsid w:val="00D23139"/>
    <w:rsid w:val="00D24236"/>
    <w:rsid w:val="00D24F38"/>
    <w:rsid w:val="00D25562"/>
    <w:rsid w:val="00D2598E"/>
    <w:rsid w:val="00D2669F"/>
    <w:rsid w:val="00D26DBD"/>
    <w:rsid w:val="00D31507"/>
    <w:rsid w:val="00D31F69"/>
    <w:rsid w:val="00D32CAD"/>
    <w:rsid w:val="00D336D1"/>
    <w:rsid w:val="00D35ED2"/>
    <w:rsid w:val="00D3627A"/>
    <w:rsid w:val="00D40D49"/>
    <w:rsid w:val="00D41A00"/>
    <w:rsid w:val="00D436FB"/>
    <w:rsid w:val="00D44432"/>
    <w:rsid w:val="00D46D2B"/>
    <w:rsid w:val="00D47367"/>
    <w:rsid w:val="00D47432"/>
    <w:rsid w:val="00D47C18"/>
    <w:rsid w:val="00D515B4"/>
    <w:rsid w:val="00D52880"/>
    <w:rsid w:val="00D531F6"/>
    <w:rsid w:val="00D53576"/>
    <w:rsid w:val="00D54823"/>
    <w:rsid w:val="00D54B87"/>
    <w:rsid w:val="00D57FCD"/>
    <w:rsid w:val="00D61098"/>
    <w:rsid w:val="00D655E6"/>
    <w:rsid w:val="00D65D49"/>
    <w:rsid w:val="00D66863"/>
    <w:rsid w:val="00D71EEA"/>
    <w:rsid w:val="00D7211A"/>
    <w:rsid w:val="00D72795"/>
    <w:rsid w:val="00D72862"/>
    <w:rsid w:val="00D732C2"/>
    <w:rsid w:val="00D735F7"/>
    <w:rsid w:val="00D80D20"/>
    <w:rsid w:val="00D81542"/>
    <w:rsid w:val="00D85705"/>
    <w:rsid w:val="00D85852"/>
    <w:rsid w:val="00D858C8"/>
    <w:rsid w:val="00D85E6B"/>
    <w:rsid w:val="00D86BF7"/>
    <w:rsid w:val="00D9143D"/>
    <w:rsid w:val="00D91C56"/>
    <w:rsid w:val="00D91EF4"/>
    <w:rsid w:val="00D94DA9"/>
    <w:rsid w:val="00D9598B"/>
    <w:rsid w:val="00D95F9D"/>
    <w:rsid w:val="00D96B96"/>
    <w:rsid w:val="00D97564"/>
    <w:rsid w:val="00D979B6"/>
    <w:rsid w:val="00DA1AB6"/>
    <w:rsid w:val="00DA7285"/>
    <w:rsid w:val="00DA7A18"/>
    <w:rsid w:val="00DB5AB6"/>
    <w:rsid w:val="00DB6A12"/>
    <w:rsid w:val="00DB71E6"/>
    <w:rsid w:val="00DB7B60"/>
    <w:rsid w:val="00DC3836"/>
    <w:rsid w:val="00DC38F5"/>
    <w:rsid w:val="00DC551F"/>
    <w:rsid w:val="00DD12E4"/>
    <w:rsid w:val="00DD4ADB"/>
    <w:rsid w:val="00DD504F"/>
    <w:rsid w:val="00DD6371"/>
    <w:rsid w:val="00DD6659"/>
    <w:rsid w:val="00DE0975"/>
    <w:rsid w:val="00DE1A19"/>
    <w:rsid w:val="00DE1EAD"/>
    <w:rsid w:val="00DE2744"/>
    <w:rsid w:val="00DE3EBF"/>
    <w:rsid w:val="00DE474D"/>
    <w:rsid w:val="00DE5291"/>
    <w:rsid w:val="00DE5BD3"/>
    <w:rsid w:val="00DE60FC"/>
    <w:rsid w:val="00DF35E4"/>
    <w:rsid w:val="00DF39FE"/>
    <w:rsid w:val="00DF489B"/>
    <w:rsid w:val="00DF5E70"/>
    <w:rsid w:val="00E027A1"/>
    <w:rsid w:val="00E0336A"/>
    <w:rsid w:val="00E045C1"/>
    <w:rsid w:val="00E04BFE"/>
    <w:rsid w:val="00E05C50"/>
    <w:rsid w:val="00E06AFE"/>
    <w:rsid w:val="00E12AAD"/>
    <w:rsid w:val="00E1540F"/>
    <w:rsid w:val="00E15FF7"/>
    <w:rsid w:val="00E16984"/>
    <w:rsid w:val="00E17087"/>
    <w:rsid w:val="00E23EB0"/>
    <w:rsid w:val="00E25631"/>
    <w:rsid w:val="00E26F75"/>
    <w:rsid w:val="00E26FB0"/>
    <w:rsid w:val="00E31696"/>
    <w:rsid w:val="00E317C9"/>
    <w:rsid w:val="00E31CC2"/>
    <w:rsid w:val="00E32F28"/>
    <w:rsid w:val="00E33510"/>
    <w:rsid w:val="00E34131"/>
    <w:rsid w:val="00E35042"/>
    <w:rsid w:val="00E353EC"/>
    <w:rsid w:val="00E402FF"/>
    <w:rsid w:val="00E41957"/>
    <w:rsid w:val="00E449D6"/>
    <w:rsid w:val="00E451CE"/>
    <w:rsid w:val="00E465D0"/>
    <w:rsid w:val="00E46AC2"/>
    <w:rsid w:val="00E50700"/>
    <w:rsid w:val="00E51105"/>
    <w:rsid w:val="00E51619"/>
    <w:rsid w:val="00E65B97"/>
    <w:rsid w:val="00E66DAC"/>
    <w:rsid w:val="00E70380"/>
    <w:rsid w:val="00E71322"/>
    <w:rsid w:val="00E71C88"/>
    <w:rsid w:val="00E77D80"/>
    <w:rsid w:val="00E81104"/>
    <w:rsid w:val="00E87749"/>
    <w:rsid w:val="00E87779"/>
    <w:rsid w:val="00E90A8E"/>
    <w:rsid w:val="00E93785"/>
    <w:rsid w:val="00E956D7"/>
    <w:rsid w:val="00E957C9"/>
    <w:rsid w:val="00E97234"/>
    <w:rsid w:val="00E972A5"/>
    <w:rsid w:val="00E97750"/>
    <w:rsid w:val="00EA02D7"/>
    <w:rsid w:val="00EA1FBB"/>
    <w:rsid w:val="00EA56C1"/>
    <w:rsid w:val="00EA7D0B"/>
    <w:rsid w:val="00EB05DB"/>
    <w:rsid w:val="00EB0F88"/>
    <w:rsid w:val="00EB1A1D"/>
    <w:rsid w:val="00EB1D30"/>
    <w:rsid w:val="00EB3F71"/>
    <w:rsid w:val="00EB5556"/>
    <w:rsid w:val="00EB5A1A"/>
    <w:rsid w:val="00EB5D58"/>
    <w:rsid w:val="00EB7BC2"/>
    <w:rsid w:val="00EB7ED5"/>
    <w:rsid w:val="00EC107F"/>
    <w:rsid w:val="00EC1664"/>
    <w:rsid w:val="00EC1D56"/>
    <w:rsid w:val="00EC1EF2"/>
    <w:rsid w:val="00EC235A"/>
    <w:rsid w:val="00EC3CFA"/>
    <w:rsid w:val="00EC3CFF"/>
    <w:rsid w:val="00EC6EAC"/>
    <w:rsid w:val="00EC6FE2"/>
    <w:rsid w:val="00EE0883"/>
    <w:rsid w:val="00EE0A8A"/>
    <w:rsid w:val="00EE0BFC"/>
    <w:rsid w:val="00EE14CF"/>
    <w:rsid w:val="00EE381D"/>
    <w:rsid w:val="00EE3BF4"/>
    <w:rsid w:val="00EE4C4D"/>
    <w:rsid w:val="00EF15EE"/>
    <w:rsid w:val="00EF50D3"/>
    <w:rsid w:val="00EF5975"/>
    <w:rsid w:val="00EF64F2"/>
    <w:rsid w:val="00F0105F"/>
    <w:rsid w:val="00F0225D"/>
    <w:rsid w:val="00F0316A"/>
    <w:rsid w:val="00F03CD2"/>
    <w:rsid w:val="00F102D5"/>
    <w:rsid w:val="00F12D88"/>
    <w:rsid w:val="00F15E40"/>
    <w:rsid w:val="00F164C2"/>
    <w:rsid w:val="00F1657E"/>
    <w:rsid w:val="00F175B5"/>
    <w:rsid w:val="00F216F1"/>
    <w:rsid w:val="00F2270A"/>
    <w:rsid w:val="00F26326"/>
    <w:rsid w:val="00F26FF0"/>
    <w:rsid w:val="00F271DC"/>
    <w:rsid w:val="00F3283F"/>
    <w:rsid w:val="00F33271"/>
    <w:rsid w:val="00F3341B"/>
    <w:rsid w:val="00F35DD5"/>
    <w:rsid w:val="00F367BF"/>
    <w:rsid w:val="00F36B15"/>
    <w:rsid w:val="00F427A5"/>
    <w:rsid w:val="00F42F94"/>
    <w:rsid w:val="00F4312F"/>
    <w:rsid w:val="00F43ABE"/>
    <w:rsid w:val="00F44297"/>
    <w:rsid w:val="00F44E51"/>
    <w:rsid w:val="00F51673"/>
    <w:rsid w:val="00F51792"/>
    <w:rsid w:val="00F52B05"/>
    <w:rsid w:val="00F5399E"/>
    <w:rsid w:val="00F53AD6"/>
    <w:rsid w:val="00F546A0"/>
    <w:rsid w:val="00F55835"/>
    <w:rsid w:val="00F55B52"/>
    <w:rsid w:val="00F60050"/>
    <w:rsid w:val="00F64398"/>
    <w:rsid w:val="00F64CEF"/>
    <w:rsid w:val="00F664B3"/>
    <w:rsid w:val="00F67EAD"/>
    <w:rsid w:val="00F711A9"/>
    <w:rsid w:val="00F732DA"/>
    <w:rsid w:val="00F74CEC"/>
    <w:rsid w:val="00F75208"/>
    <w:rsid w:val="00F80F21"/>
    <w:rsid w:val="00F820C6"/>
    <w:rsid w:val="00F84E4D"/>
    <w:rsid w:val="00F8503E"/>
    <w:rsid w:val="00F8627B"/>
    <w:rsid w:val="00F91652"/>
    <w:rsid w:val="00F922C8"/>
    <w:rsid w:val="00F9493B"/>
    <w:rsid w:val="00F95DB6"/>
    <w:rsid w:val="00F9777D"/>
    <w:rsid w:val="00FA0B30"/>
    <w:rsid w:val="00FA13BE"/>
    <w:rsid w:val="00FA197B"/>
    <w:rsid w:val="00FA1FB2"/>
    <w:rsid w:val="00FA4C34"/>
    <w:rsid w:val="00FA643C"/>
    <w:rsid w:val="00FB01D3"/>
    <w:rsid w:val="00FB16A7"/>
    <w:rsid w:val="00FB323E"/>
    <w:rsid w:val="00FC149D"/>
    <w:rsid w:val="00FC6D96"/>
    <w:rsid w:val="00FC713A"/>
    <w:rsid w:val="00FC7340"/>
    <w:rsid w:val="00FD5DE6"/>
    <w:rsid w:val="00FD5E8E"/>
    <w:rsid w:val="00FE2200"/>
    <w:rsid w:val="00FE25A9"/>
    <w:rsid w:val="00FE5679"/>
    <w:rsid w:val="00FE74D8"/>
    <w:rsid w:val="00FF27A1"/>
    <w:rsid w:val="00FF2DEB"/>
    <w:rsid w:val="00FF3201"/>
    <w:rsid w:val="00FF3351"/>
    <w:rsid w:val="00FF41F6"/>
    <w:rsid w:val="00FF78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7E278"/>
  <w15:docId w15:val="{E0FDFD09-D2C2-4795-B713-7F987925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0B"/>
    <w:pPr>
      <w:widowControl w:val="0"/>
      <w:spacing w:before="120" w:after="120" w:line="240" w:lineRule="auto"/>
      <w:jc w:val="both"/>
    </w:pPr>
    <w:rPr>
      <w:rFonts w:ascii="Arial" w:hAnsi="Arial" w:cs="Times New Roman"/>
      <w:color w:val="000000"/>
      <w:sz w:val="24"/>
      <w:szCs w:val="20"/>
      <w:lang w:eastAsia="fr-CA"/>
    </w:rPr>
  </w:style>
  <w:style w:type="paragraph" w:styleId="Titre1">
    <w:name w:val="heading 1"/>
    <w:basedOn w:val="Normal"/>
    <w:next w:val="Normal"/>
    <w:link w:val="Titre1Car"/>
    <w:autoRedefine/>
    <w:qFormat/>
    <w:rsid w:val="0028152F"/>
    <w:pPr>
      <w:keepNext/>
      <w:pBdr>
        <w:bottom w:val="single" w:sz="18" w:space="3" w:color="1F497D" w:themeColor="text2"/>
      </w:pBdr>
      <w:spacing w:line="276" w:lineRule="auto"/>
      <w:ind w:left="357"/>
      <w:jc w:val="center"/>
      <w:outlineLvl w:val="0"/>
    </w:pPr>
    <w:rPr>
      <w:b/>
      <w:color w:val="1F497D" w:themeColor="text2"/>
      <w:sz w:val="32"/>
      <w:lang w:eastAsia="fr-FR"/>
    </w:rPr>
  </w:style>
  <w:style w:type="paragraph" w:styleId="Titre2">
    <w:name w:val="heading 2"/>
    <w:basedOn w:val="Normal"/>
    <w:next w:val="Normal"/>
    <w:link w:val="Titre2Car"/>
    <w:autoRedefine/>
    <w:uiPriority w:val="9"/>
    <w:unhideWhenUsed/>
    <w:qFormat/>
    <w:rsid w:val="009C6418"/>
    <w:pPr>
      <w:keepNext/>
      <w:spacing w:before="360"/>
      <w:outlineLvl w:val="1"/>
    </w:pPr>
    <w:rPr>
      <w:rFonts w:eastAsiaTheme="majorEastAsia" w:cstheme="minorBidi"/>
      <w:b/>
      <w:bCs/>
      <w:iCs/>
      <w:noProof/>
      <w:color w:val="000000" w:themeColor="text1"/>
      <w:szCs w:val="28"/>
      <w:lang w:val="fr-CA" w:eastAsia="en-US"/>
    </w:rPr>
  </w:style>
  <w:style w:type="paragraph" w:styleId="Titre3">
    <w:name w:val="heading 3"/>
    <w:basedOn w:val="Normal"/>
    <w:next w:val="Normal"/>
    <w:link w:val="Titre3Car"/>
    <w:autoRedefine/>
    <w:uiPriority w:val="9"/>
    <w:unhideWhenUsed/>
    <w:qFormat/>
    <w:rsid w:val="0028152F"/>
    <w:pPr>
      <w:keepNext/>
      <w:spacing w:before="240" w:after="60"/>
      <w:outlineLvl w:val="2"/>
    </w:pPr>
    <w:rPr>
      <w:rFonts w:eastAsiaTheme="majorEastAsia" w:cstheme="majorBidi"/>
      <w:b/>
      <w:bCs/>
      <w:color w:val="1F497D" w:themeColor="text2"/>
      <w:sz w:val="26"/>
      <w:szCs w:val="26"/>
    </w:rPr>
  </w:style>
  <w:style w:type="paragraph" w:styleId="Titre4">
    <w:name w:val="heading 4"/>
    <w:aliases w:val="Ssection1"/>
    <w:basedOn w:val="Normal"/>
    <w:next w:val="Normal"/>
    <w:link w:val="Titre4Car"/>
    <w:autoRedefine/>
    <w:qFormat/>
    <w:rsid w:val="002B179A"/>
    <w:pPr>
      <w:keepNext/>
      <w:spacing w:before="240" w:after="240"/>
      <w:outlineLvl w:val="3"/>
    </w:pPr>
    <w:rPr>
      <w:b/>
      <w:bCs/>
      <w:color w:val="1F497D" w:themeColor="text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6418"/>
    <w:rPr>
      <w:rFonts w:ascii="Arial" w:eastAsiaTheme="majorEastAsia" w:hAnsi="Arial"/>
      <w:b/>
      <w:bCs/>
      <w:iCs/>
      <w:noProof/>
      <w:color w:val="000000" w:themeColor="text1"/>
      <w:sz w:val="24"/>
      <w:szCs w:val="28"/>
      <w:lang w:val="fr-CA"/>
    </w:rPr>
  </w:style>
  <w:style w:type="character" w:customStyle="1" w:styleId="Titre4Car">
    <w:name w:val="Titre 4 Car"/>
    <w:aliases w:val="Ssection1 Car"/>
    <w:basedOn w:val="Policepardfaut"/>
    <w:link w:val="Titre4"/>
    <w:rsid w:val="002B179A"/>
    <w:rPr>
      <w:rFonts w:ascii="Bookman Old Style" w:eastAsia="Times New Roman" w:hAnsi="Bookman Old Style" w:cs="Times New Roman"/>
      <w:b/>
      <w:bCs/>
      <w:color w:val="1F497D" w:themeColor="text2"/>
      <w:szCs w:val="24"/>
      <w:lang w:val="fr-CA" w:eastAsia="fr-FR"/>
    </w:rPr>
  </w:style>
  <w:style w:type="character" w:customStyle="1" w:styleId="Titre1Car">
    <w:name w:val="Titre 1 Car"/>
    <w:basedOn w:val="Policepardfaut"/>
    <w:link w:val="Titre1"/>
    <w:rsid w:val="0028152F"/>
    <w:rPr>
      <w:rFonts w:ascii="Bookman Old Style" w:eastAsia="Times New Roman" w:hAnsi="Bookman Old Style" w:cs="Times New Roman"/>
      <w:b/>
      <w:color w:val="1F497D" w:themeColor="text2"/>
      <w:sz w:val="32"/>
      <w:szCs w:val="20"/>
      <w:lang w:eastAsia="fr-FR"/>
    </w:rPr>
  </w:style>
  <w:style w:type="character" w:customStyle="1" w:styleId="Titre3Car">
    <w:name w:val="Titre 3 Car"/>
    <w:basedOn w:val="Policepardfaut"/>
    <w:link w:val="Titre3"/>
    <w:uiPriority w:val="9"/>
    <w:rsid w:val="0028152F"/>
    <w:rPr>
      <w:rFonts w:ascii="Bookman Old Style" w:eastAsiaTheme="majorEastAsia" w:hAnsi="Bookman Old Style" w:cstheme="majorBidi"/>
      <w:b/>
      <w:bCs/>
      <w:noProof/>
      <w:color w:val="1F497D" w:themeColor="text2"/>
      <w:sz w:val="26"/>
      <w:szCs w:val="26"/>
      <w:lang w:val="fr-CA" w:eastAsia="fr-CA"/>
    </w:rPr>
  </w:style>
  <w:style w:type="paragraph" w:styleId="Paragraphedeliste">
    <w:name w:val="List Paragraph"/>
    <w:basedOn w:val="Normal"/>
    <w:uiPriority w:val="34"/>
    <w:qFormat/>
    <w:rsid w:val="00173B9E"/>
    <w:pPr>
      <w:ind w:left="720"/>
      <w:contextualSpacing/>
    </w:pPr>
  </w:style>
  <w:style w:type="paragraph" w:styleId="En-tte">
    <w:name w:val="header"/>
    <w:basedOn w:val="Normal"/>
    <w:link w:val="En-tteCar"/>
    <w:uiPriority w:val="99"/>
    <w:unhideWhenUsed/>
    <w:rsid w:val="00E97234"/>
    <w:pPr>
      <w:tabs>
        <w:tab w:val="center" w:pos="4536"/>
        <w:tab w:val="right" w:pos="9072"/>
      </w:tabs>
      <w:spacing w:before="0" w:after="0"/>
    </w:pPr>
  </w:style>
  <w:style w:type="character" w:customStyle="1" w:styleId="En-tteCar">
    <w:name w:val="En-tête Car"/>
    <w:basedOn w:val="Policepardfaut"/>
    <w:link w:val="En-tte"/>
    <w:uiPriority w:val="99"/>
    <w:rsid w:val="00E97234"/>
    <w:rPr>
      <w:rFonts w:ascii="Bookman Old Style" w:hAnsi="Bookman Old Style" w:cs="Times New Roman"/>
      <w:noProof/>
      <w:color w:val="000000"/>
      <w:szCs w:val="20"/>
      <w:lang w:val="fr-CA" w:eastAsia="fr-CA"/>
    </w:rPr>
  </w:style>
  <w:style w:type="paragraph" w:styleId="Pieddepage">
    <w:name w:val="footer"/>
    <w:basedOn w:val="Normal"/>
    <w:link w:val="PieddepageCar"/>
    <w:uiPriority w:val="99"/>
    <w:unhideWhenUsed/>
    <w:rsid w:val="00E97234"/>
    <w:pPr>
      <w:tabs>
        <w:tab w:val="center" w:pos="4536"/>
        <w:tab w:val="right" w:pos="9072"/>
      </w:tabs>
      <w:spacing w:before="0" w:after="0"/>
    </w:pPr>
  </w:style>
  <w:style w:type="character" w:customStyle="1" w:styleId="PieddepageCar">
    <w:name w:val="Pied de page Car"/>
    <w:basedOn w:val="Policepardfaut"/>
    <w:link w:val="Pieddepage"/>
    <w:uiPriority w:val="99"/>
    <w:rsid w:val="00E97234"/>
    <w:rPr>
      <w:rFonts w:ascii="Bookman Old Style" w:hAnsi="Bookman Old Style" w:cs="Times New Roman"/>
      <w:noProof/>
      <w:color w:val="000000"/>
      <w:szCs w:val="20"/>
      <w:lang w:val="fr-CA" w:eastAsia="fr-CA"/>
    </w:rPr>
  </w:style>
  <w:style w:type="character" w:styleId="Lienhypertexte">
    <w:name w:val="Hyperlink"/>
    <w:basedOn w:val="Policepardfaut"/>
    <w:rsid w:val="00E97234"/>
    <w:rPr>
      <w:color w:val="0000FF"/>
      <w:u w:val="single"/>
    </w:rPr>
  </w:style>
  <w:style w:type="paragraph" w:customStyle="1" w:styleId="departmentheading">
    <w:name w:val="department heading"/>
    <w:basedOn w:val="Normal"/>
    <w:rsid w:val="00E97234"/>
    <w:pPr>
      <w:widowControl/>
      <w:spacing w:before="80"/>
      <w:jc w:val="left"/>
    </w:pPr>
    <w:rPr>
      <w:rFonts w:ascii="Times New Roman" w:hAnsi="Times New Roman"/>
      <w:color w:val="auto"/>
      <w:sz w:val="20"/>
      <w:szCs w:val="24"/>
    </w:rPr>
  </w:style>
  <w:style w:type="paragraph" w:styleId="Explorateurdedocuments">
    <w:name w:val="Document Map"/>
    <w:basedOn w:val="Normal"/>
    <w:link w:val="ExplorateurdedocumentsCar"/>
    <w:uiPriority w:val="99"/>
    <w:semiHidden/>
    <w:unhideWhenUsed/>
    <w:rsid w:val="003A2018"/>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A2018"/>
    <w:rPr>
      <w:rFonts w:ascii="Tahoma" w:hAnsi="Tahoma" w:cs="Tahoma"/>
      <w:noProof/>
      <w:color w:val="000000"/>
      <w:sz w:val="16"/>
      <w:szCs w:val="16"/>
      <w:lang w:val="fr-CA" w:eastAsia="fr-CA"/>
    </w:rPr>
  </w:style>
  <w:style w:type="paragraph" w:styleId="Notedebasdepage">
    <w:name w:val="footnote text"/>
    <w:basedOn w:val="Normal"/>
    <w:link w:val="NotedebasdepageCar"/>
    <w:uiPriority w:val="99"/>
    <w:semiHidden/>
    <w:unhideWhenUsed/>
    <w:rsid w:val="00AD44AD"/>
    <w:pPr>
      <w:spacing w:before="0" w:after="0"/>
    </w:pPr>
    <w:rPr>
      <w:sz w:val="20"/>
    </w:rPr>
  </w:style>
  <w:style w:type="character" w:customStyle="1" w:styleId="NotedebasdepageCar">
    <w:name w:val="Note de bas de page Car"/>
    <w:basedOn w:val="Policepardfaut"/>
    <w:link w:val="Notedebasdepage"/>
    <w:uiPriority w:val="99"/>
    <w:semiHidden/>
    <w:rsid w:val="00AD44AD"/>
    <w:rPr>
      <w:rFonts w:ascii="Bookman Old Style" w:hAnsi="Bookman Old Style" w:cs="Times New Roman"/>
      <w:noProof/>
      <w:color w:val="000000"/>
      <w:sz w:val="20"/>
      <w:szCs w:val="20"/>
      <w:lang w:val="fr-CA" w:eastAsia="fr-CA"/>
    </w:rPr>
  </w:style>
  <w:style w:type="character" w:styleId="Appelnotedebasdep">
    <w:name w:val="footnote reference"/>
    <w:basedOn w:val="Policepardfaut"/>
    <w:uiPriority w:val="99"/>
    <w:semiHidden/>
    <w:unhideWhenUsed/>
    <w:rsid w:val="00AD44AD"/>
    <w:rPr>
      <w:vertAlign w:val="superscript"/>
    </w:rPr>
  </w:style>
  <w:style w:type="table" w:styleId="Grilledutableau">
    <w:name w:val="Table Grid"/>
    <w:basedOn w:val="TableauNormal"/>
    <w:uiPriority w:val="59"/>
    <w:rsid w:val="00536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A034E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034EB"/>
    <w:rPr>
      <w:rFonts w:ascii="Tahoma" w:hAnsi="Tahoma" w:cs="Tahoma"/>
      <w:noProof/>
      <w:color w:val="000000"/>
      <w:sz w:val="16"/>
      <w:szCs w:val="16"/>
      <w:lang w:val="fr-CA" w:eastAsia="fr-CA"/>
    </w:rPr>
  </w:style>
  <w:style w:type="character" w:customStyle="1" w:styleId="anun">
    <w:name w:val="anun"/>
    <w:basedOn w:val="Policepardfaut"/>
    <w:rsid w:val="00C77F78"/>
  </w:style>
  <w:style w:type="character" w:customStyle="1" w:styleId="anumsep">
    <w:name w:val="anumsep"/>
    <w:basedOn w:val="Policepardfaut"/>
    <w:rsid w:val="00C77F78"/>
  </w:style>
  <w:style w:type="paragraph" w:styleId="NormalWeb">
    <w:name w:val="Normal (Web)"/>
    <w:basedOn w:val="Normal"/>
    <w:uiPriority w:val="99"/>
    <w:semiHidden/>
    <w:unhideWhenUsed/>
    <w:rsid w:val="00475360"/>
    <w:rPr>
      <w:rFonts w:ascii="Times New Roman" w:hAnsi="Times New Roman"/>
      <w:szCs w:val="24"/>
    </w:rPr>
  </w:style>
  <w:style w:type="table" w:styleId="Grilledetableau1">
    <w:name w:val="Table Grid 1"/>
    <w:basedOn w:val="TableauNormal"/>
    <w:rsid w:val="00FF78E3"/>
    <w:pPr>
      <w:spacing w:after="0" w:line="240" w:lineRule="auto"/>
    </w:pPr>
    <w:rPr>
      <w:rFonts w:ascii="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rsid w:val="00C86F28"/>
    <w:pPr>
      <w:spacing w:after="0" w:line="240" w:lineRule="auto"/>
    </w:pPr>
    <w:rPr>
      <w:rFonts w:ascii="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C83C83"/>
    <w:pPr>
      <w:spacing w:after="0" w:line="240" w:lineRule="auto"/>
    </w:pPr>
    <w:rPr>
      <w:rFonts w:ascii="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1F062A"/>
    <w:pPr>
      <w:spacing w:after="0" w:line="240" w:lineRule="auto"/>
    </w:pPr>
    <w:rPr>
      <w:rFonts w:ascii="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8402">
      <w:bodyDiv w:val="1"/>
      <w:marLeft w:val="0"/>
      <w:marRight w:val="0"/>
      <w:marTop w:val="0"/>
      <w:marBottom w:val="0"/>
      <w:divBdr>
        <w:top w:val="none" w:sz="0" w:space="0" w:color="auto"/>
        <w:left w:val="none" w:sz="0" w:space="0" w:color="auto"/>
        <w:bottom w:val="none" w:sz="0" w:space="0" w:color="auto"/>
        <w:right w:val="none" w:sz="0" w:space="0" w:color="auto"/>
      </w:divBdr>
    </w:div>
    <w:div w:id="252662380">
      <w:bodyDiv w:val="1"/>
      <w:marLeft w:val="0"/>
      <w:marRight w:val="0"/>
      <w:marTop w:val="0"/>
      <w:marBottom w:val="0"/>
      <w:divBdr>
        <w:top w:val="none" w:sz="0" w:space="0" w:color="auto"/>
        <w:left w:val="none" w:sz="0" w:space="0" w:color="auto"/>
        <w:bottom w:val="none" w:sz="0" w:space="0" w:color="auto"/>
        <w:right w:val="none" w:sz="0" w:space="0" w:color="auto"/>
      </w:divBdr>
    </w:div>
    <w:div w:id="523326240">
      <w:bodyDiv w:val="1"/>
      <w:marLeft w:val="0"/>
      <w:marRight w:val="0"/>
      <w:marTop w:val="0"/>
      <w:marBottom w:val="0"/>
      <w:divBdr>
        <w:top w:val="none" w:sz="0" w:space="0" w:color="auto"/>
        <w:left w:val="none" w:sz="0" w:space="0" w:color="auto"/>
        <w:bottom w:val="none" w:sz="0" w:space="0" w:color="auto"/>
        <w:right w:val="none" w:sz="0" w:space="0" w:color="auto"/>
      </w:divBdr>
      <w:divsChild>
        <w:div w:id="998075437">
          <w:marLeft w:val="0"/>
          <w:marRight w:val="0"/>
          <w:marTop w:val="0"/>
          <w:marBottom w:val="0"/>
          <w:divBdr>
            <w:top w:val="none" w:sz="0" w:space="0" w:color="auto"/>
            <w:left w:val="none" w:sz="0" w:space="0" w:color="auto"/>
            <w:bottom w:val="none" w:sz="0" w:space="0" w:color="auto"/>
            <w:right w:val="none" w:sz="0" w:space="0" w:color="auto"/>
          </w:divBdr>
        </w:div>
      </w:divsChild>
    </w:div>
    <w:div w:id="747383228">
      <w:bodyDiv w:val="1"/>
      <w:marLeft w:val="0"/>
      <w:marRight w:val="0"/>
      <w:marTop w:val="0"/>
      <w:marBottom w:val="0"/>
      <w:divBdr>
        <w:top w:val="none" w:sz="0" w:space="0" w:color="auto"/>
        <w:left w:val="none" w:sz="0" w:space="0" w:color="auto"/>
        <w:bottom w:val="none" w:sz="0" w:space="0" w:color="auto"/>
        <w:right w:val="none" w:sz="0" w:space="0" w:color="auto"/>
      </w:divBdr>
    </w:div>
    <w:div w:id="785733624">
      <w:bodyDiv w:val="1"/>
      <w:marLeft w:val="0"/>
      <w:marRight w:val="0"/>
      <w:marTop w:val="0"/>
      <w:marBottom w:val="0"/>
      <w:divBdr>
        <w:top w:val="none" w:sz="0" w:space="0" w:color="auto"/>
        <w:left w:val="none" w:sz="0" w:space="0" w:color="auto"/>
        <w:bottom w:val="none" w:sz="0" w:space="0" w:color="auto"/>
        <w:right w:val="none" w:sz="0" w:space="0" w:color="auto"/>
      </w:divBdr>
      <w:divsChild>
        <w:div w:id="1696810828">
          <w:marLeft w:val="0"/>
          <w:marRight w:val="0"/>
          <w:marTop w:val="0"/>
          <w:marBottom w:val="0"/>
          <w:divBdr>
            <w:top w:val="none" w:sz="0" w:space="0" w:color="auto"/>
            <w:left w:val="none" w:sz="0" w:space="0" w:color="auto"/>
            <w:bottom w:val="none" w:sz="0" w:space="0" w:color="auto"/>
            <w:right w:val="none" w:sz="0" w:space="0" w:color="auto"/>
          </w:divBdr>
        </w:div>
      </w:divsChild>
    </w:div>
    <w:div w:id="787090545">
      <w:bodyDiv w:val="1"/>
      <w:marLeft w:val="0"/>
      <w:marRight w:val="0"/>
      <w:marTop w:val="0"/>
      <w:marBottom w:val="0"/>
      <w:divBdr>
        <w:top w:val="none" w:sz="0" w:space="0" w:color="auto"/>
        <w:left w:val="none" w:sz="0" w:space="0" w:color="auto"/>
        <w:bottom w:val="none" w:sz="0" w:space="0" w:color="auto"/>
        <w:right w:val="none" w:sz="0" w:space="0" w:color="auto"/>
      </w:divBdr>
    </w:div>
    <w:div w:id="977151722">
      <w:bodyDiv w:val="1"/>
      <w:marLeft w:val="0"/>
      <w:marRight w:val="0"/>
      <w:marTop w:val="0"/>
      <w:marBottom w:val="0"/>
      <w:divBdr>
        <w:top w:val="none" w:sz="0" w:space="0" w:color="auto"/>
        <w:left w:val="none" w:sz="0" w:space="0" w:color="auto"/>
        <w:bottom w:val="none" w:sz="0" w:space="0" w:color="auto"/>
        <w:right w:val="none" w:sz="0" w:space="0" w:color="auto"/>
      </w:divBdr>
    </w:div>
    <w:div w:id="19963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708F-B080-42B1-B6CF-7543187A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1200</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Hadj TOURE</dc:creator>
  <cp:lastModifiedBy>El Hadj Touré</cp:lastModifiedBy>
  <cp:revision>37</cp:revision>
  <cp:lastPrinted>2016-01-31T17:44:00Z</cp:lastPrinted>
  <dcterms:created xsi:type="dcterms:W3CDTF">2018-02-04T03:12:00Z</dcterms:created>
  <dcterms:modified xsi:type="dcterms:W3CDTF">2022-03-10T11:06:00Z</dcterms:modified>
</cp:coreProperties>
</file>