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480" w:rsidRPr="00B54480" w:rsidRDefault="00B54480" w:rsidP="00B54480">
      <w:pPr>
        <w:pStyle w:val="NormalWeb"/>
        <w:shd w:val="clear" w:color="auto" w:fill="FFFFFF"/>
        <w:spacing w:before="0" w:beforeAutospacing="0" w:after="107" w:afterAutospacing="0"/>
        <w:rPr>
          <w:rFonts w:ascii="Verdana" w:hAnsi="Verdana"/>
          <w:b/>
          <w:color w:val="333333"/>
          <w:sz w:val="15"/>
          <w:szCs w:val="15"/>
          <w:lang w:val="fr-FR"/>
        </w:rPr>
      </w:pPr>
      <w:r w:rsidRPr="00B54480">
        <w:rPr>
          <w:rFonts w:ascii="Verdana" w:hAnsi="Verdana"/>
          <w:b/>
          <w:color w:val="333333"/>
          <w:sz w:val="15"/>
          <w:szCs w:val="15"/>
          <w:lang w:val="fr-FR"/>
        </w:rPr>
        <w:t xml:space="preserve">DEFINITION </w:t>
      </w:r>
    </w:p>
    <w:p w:rsidR="00B54480" w:rsidRPr="00B54480" w:rsidRDefault="00B54480" w:rsidP="00B54480">
      <w:pPr>
        <w:pStyle w:val="NormalWeb"/>
        <w:shd w:val="clear" w:color="auto" w:fill="FFFFFF"/>
        <w:spacing w:before="0" w:beforeAutospacing="0" w:after="107" w:afterAutospacing="0"/>
        <w:rPr>
          <w:rFonts w:ascii="Verdana" w:hAnsi="Verdana"/>
          <w:color w:val="333333"/>
          <w:sz w:val="18"/>
          <w:szCs w:val="18"/>
          <w:lang w:val="fr-FR"/>
        </w:rPr>
      </w:pPr>
      <w:r>
        <w:rPr>
          <w:rFonts w:ascii="Verdana" w:hAnsi="Verdana"/>
          <w:color w:val="333333"/>
          <w:sz w:val="18"/>
          <w:szCs w:val="18"/>
          <w:lang w:val="fr-FR"/>
        </w:rPr>
        <w:t xml:space="preserve">        </w:t>
      </w:r>
      <w:r w:rsidRPr="00B54480">
        <w:rPr>
          <w:rFonts w:ascii="Verdana" w:hAnsi="Verdana"/>
          <w:color w:val="333333"/>
          <w:sz w:val="18"/>
          <w:szCs w:val="18"/>
          <w:lang w:val="fr-FR"/>
        </w:rPr>
        <w:t>Les subventions</w:t>
      </w:r>
    </w:p>
    <w:p w:rsidR="00B54480" w:rsidRPr="00B54480" w:rsidRDefault="00B54480" w:rsidP="00B54480">
      <w:pPr>
        <w:pStyle w:val="NormalWeb"/>
        <w:shd w:val="clear" w:color="auto" w:fill="FFFFFF"/>
        <w:spacing w:before="0" w:beforeAutospacing="0" w:after="107" w:afterAutospacing="0"/>
        <w:rPr>
          <w:rFonts w:ascii="Verdana" w:hAnsi="Verdana"/>
          <w:color w:val="333333"/>
          <w:sz w:val="18"/>
          <w:szCs w:val="18"/>
          <w:lang w:val="fr-FR"/>
        </w:rPr>
      </w:pPr>
      <w:r w:rsidRPr="00B54480">
        <w:rPr>
          <w:rFonts w:ascii="Verdana" w:hAnsi="Verdana"/>
          <w:color w:val="333333"/>
          <w:sz w:val="18"/>
          <w:szCs w:val="18"/>
          <w:lang w:val="fr-FR"/>
        </w:rPr>
        <w:t>L’agent de financement alloue une somme pour financer les futures activités (prépaiement). C’est la modalité de paiement la plus fréquente pour un agent de financement qui finance ses propres structures (Etat, entreprises).</w:t>
      </w:r>
    </w:p>
    <w:p w:rsidR="0087659A" w:rsidRPr="00B54480" w:rsidRDefault="00B54480">
      <w:pPr>
        <w:rPr>
          <w:lang w:val="fr-FR"/>
        </w:rPr>
      </w:pPr>
      <w:r>
        <w:rPr>
          <w:lang w:val="fr-FR"/>
        </w:rPr>
        <w:t xml:space="preserve">Elle est la plus fiable car la </w:t>
      </w:r>
      <w:proofErr w:type="spellStart"/>
      <w:r>
        <w:rPr>
          <w:lang w:val="fr-FR"/>
        </w:rPr>
        <w:t>majorite</w:t>
      </w:r>
      <w:proofErr w:type="spellEnd"/>
      <w:r>
        <w:rPr>
          <w:lang w:val="fr-FR"/>
        </w:rPr>
        <w:t xml:space="preserve"> des agents de l’</w:t>
      </w:r>
      <w:proofErr w:type="spellStart"/>
      <w:r>
        <w:rPr>
          <w:lang w:val="fr-FR"/>
        </w:rPr>
        <w:t>etat</w:t>
      </w:r>
      <w:proofErr w:type="spellEnd"/>
      <w:r>
        <w:rPr>
          <w:lang w:val="fr-FR"/>
        </w:rPr>
        <w:t xml:space="preserve"> et des entreprises dispose d’une prise en charges et le financement est disponible avant la demande. </w:t>
      </w:r>
    </w:p>
    <w:sectPr w:rsidR="0087659A" w:rsidRPr="00B54480" w:rsidSect="008765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54480"/>
    <w:rsid w:val="0087659A"/>
    <w:rsid w:val="00B54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5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544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129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Malick Diallo</dc:creator>
  <cp:lastModifiedBy>Malick Diallo</cp:lastModifiedBy>
  <cp:revision>1</cp:revision>
  <dcterms:created xsi:type="dcterms:W3CDTF">2019-03-10T20:23:00Z</dcterms:created>
  <dcterms:modified xsi:type="dcterms:W3CDTF">2019-03-10T20:32:00Z</dcterms:modified>
</cp:coreProperties>
</file>