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41D" w:rsidRPr="00E0341D" w:rsidRDefault="00E0341D" w:rsidP="00E0341D">
      <w:pPr>
        <w:spacing w:line="276" w:lineRule="auto"/>
        <w:rPr>
          <w:b/>
          <w:bCs/>
        </w:rPr>
      </w:pPr>
      <w:bookmarkStart w:id="0" w:name="_GoBack"/>
      <w:bookmarkEnd w:id="0"/>
      <w:r w:rsidRPr="00E0341D">
        <w:rPr>
          <w:b/>
          <w:bCs/>
        </w:rPr>
        <w:t>Comparer les performances entre deux alternatives de prise en charge de la douleur en post opératoire de chirurgie orthopédique</w:t>
      </w:r>
    </w:p>
    <w:p w:rsidR="00E0341D" w:rsidRPr="001F65EE" w:rsidRDefault="00E0341D" w:rsidP="00E0341D">
      <w:pPr>
        <w:pStyle w:val="Paragraphedeliste"/>
        <w:spacing w:line="276" w:lineRule="auto"/>
        <w:rPr>
          <w:b/>
          <w:bCs/>
        </w:rPr>
      </w:pPr>
    </w:p>
    <w:p w:rsidR="00E0341D" w:rsidRPr="005C1569" w:rsidRDefault="00E0341D" w:rsidP="00E0341D">
      <w:pPr>
        <w:pStyle w:val="Paragraphedeliste"/>
        <w:spacing w:line="276" w:lineRule="auto"/>
        <w:rPr>
          <w:b/>
          <w:bCs/>
        </w:rPr>
      </w:pPr>
      <w:r w:rsidRPr="001F65EE">
        <w:rPr>
          <w:b/>
          <w:bCs/>
        </w:rPr>
        <w:t>Données :</w:t>
      </w:r>
    </w:p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2468"/>
        <w:gridCol w:w="2308"/>
        <w:gridCol w:w="4320"/>
      </w:tblGrid>
      <w:tr w:rsidR="00E0341D" w:rsidRPr="001F65EE" w:rsidTr="00E0341D">
        <w:trPr>
          <w:trHeight w:val="487"/>
        </w:trPr>
        <w:tc>
          <w:tcPr>
            <w:tcW w:w="2468" w:type="dxa"/>
          </w:tcPr>
          <w:p w:rsidR="00E0341D" w:rsidRPr="001F65EE" w:rsidRDefault="00E0341D" w:rsidP="00CF5A60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308" w:type="dxa"/>
          </w:tcPr>
          <w:p w:rsidR="00E0341D" w:rsidRPr="001F65EE" w:rsidRDefault="00E0341D" w:rsidP="00CF5A60">
            <w:pPr>
              <w:spacing w:line="276" w:lineRule="auto"/>
              <w:rPr>
                <w:b/>
                <w:bCs/>
              </w:rPr>
            </w:pPr>
            <w:r w:rsidRPr="001F65EE">
              <w:rPr>
                <w:b/>
                <w:bCs/>
              </w:rPr>
              <w:t>Alternative A</w:t>
            </w:r>
          </w:p>
          <w:p w:rsidR="00E0341D" w:rsidRPr="001F65EE" w:rsidRDefault="00E0341D" w:rsidP="00CF5A60">
            <w:pPr>
              <w:pStyle w:val="Paragraphedeliste"/>
              <w:spacing w:line="276" w:lineRule="auto"/>
              <w:ind w:left="0"/>
              <w:rPr>
                <w:b/>
                <w:bCs/>
              </w:rPr>
            </w:pPr>
          </w:p>
        </w:tc>
        <w:tc>
          <w:tcPr>
            <w:tcW w:w="4320" w:type="dxa"/>
          </w:tcPr>
          <w:p w:rsidR="00E0341D" w:rsidRPr="001F65EE" w:rsidRDefault="00E0341D" w:rsidP="00CF5A60">
            <w:pPr>
              <w:pStyle w:val="Paragraphedeliste"/>
              <w:spacing w:line="276" w:lineRule="auto"/>
              <w:ind w:left="0"/>
              <w:rPr>
                <w:b/>
                <w:bCs/>
              </w:rPr>
            </w:pPr>
            <w:r w:rsidRPr="001F65EE">
              <w:rPr>
                <w:b/>
                <w:bCs/>
              </w:rPr>
              <w:t xml:space="preserve"> Alternative B</w:t>
            </w:r>
          </w:p>
        </w:tc>
      </w:tr>
      <w:tr w:rsidR="00E0341D" w:rsidRPr="001F65EE" w:rsidTr="00E0341D">
        <w:trPr>
          <w:trHeight w:val="487"/>
        </w:trPr>
        <w:tc>
          <w:tcPr>
            <w:tcW w:w="2468" w:type="dxa"/>
          </w:tcPr>
          <w:p w:rsidR="00E0341D" w:rsidRPr="001F65EE" w:rsidRDefault="00E0341D" w:rsidP="00CF5A60">
            <w:pPr>
              <w:pStyle w:val="Paragraphedeliste"/>
              <w:spacing w:line="276" w:lineRule="auto"/>
              <w:ind w:left="0"/>
              <w:rPr>
                <w:b/>
                <w:bCs/>
              </w:rPr>
            </w:pPr>
            <w:r w:rsidRPr="001F65EE">
              <w:rPr>
                <w:b/>
                <w:bCs/>
              </w:rPr>
              <w:t>Molécules</w:t>
            </w:r>
          </w:p>
        </w:tc>
        <w:tc>
          <w:tcPr>
            <w:tcW w:w="2308" w:type="dxa"/>
          </w:tcPr>
          <w:p w:rsidR="00E0341D" w:rsidRPr="001F65EE" w:rsidRDefault="00E0341D" w:rsidP="00CF5A60">
            <w:pPr>
              <w:pStyle w:val="Paragraphedeliste"/>
              <w:spacing w:line="276" w:lineRule="auto"/>
              <w:ind w:left="0"/>
              <w:rPr>
                <w:b/>
                <w:bCs/>
              </w:rPr>
            </w:pPr>
            <w:r w:rsidRPr="001F65EE">
              <w:rPr>
                <w:b/>
                <w:bCs/>
              </w:rPr>
              <w:t>Paracétamol</w:t>
            </w:r>
          </w:p>
        </w:tc>
        <w:tc>
          <w:tcPr>
            <w:tcW w:w="4320" w:type="dxa"/>
          </w:tcPr>
          <w:p w:rsidR="00E0341D" w:rsidRPr="001F65EE" w:rsidRDefault="00E0341D" w:rsidP="00CF5A60">
            <w:pPr>
              <w:pStyle w:val="Paragraphedeliste"/>
              <w:spacing w:line="276" w:lineRule="auto"/>
              <w:ind w:left="0"/>
              <w:rPr>
                <w:b/>
                <w:bCs/>
              </w:rPr>
            </w:pPr>
            <w:r w:rsidRPr="001F65EE">
              <w:rPr>
                <w:b/>
                <w:bCs/>
              </w:rPr>
              <w:t xml:space="preserve">Paracétamol+ </w:t>
            </w:r>
            <w:proofErr w:type="spellStart"/>
            <w:r w:rsidRPr="001F65EE">
              <w:rPr>
                <w:b/>
                <w:bCs/>
              </w:rPr>
              <w:t>tramadol</w:t>
            </w:r>
            <w:proofErr w:type="spellEnd"/>
            <w:r w:rsidRPr="001F65EE">
              <w:rPr>
                <w:b/>
                <w:bCs/>
              </w:rPr>
              <w:t xml:space="preserve"> +</w:t>
            </w:r>
            <w:proofErr w:type="spellStart"/>
            <w:r w:rsidRPr="001F65EE">
              <w:rPr>
                <w:b/>
                <w:bCs/>
              </w:rPr>
              <w:t>Ketoprofen</w:t>
            </w:r>
            <w:proofErr w:type="spellEnd"/>
          </w:p>
        </w:tc>
      </w:tr>
      <w:tr w:rsidR="00E0341D" w:rsidRPr="001F65EE" w:rsidTr="00E0341D">
        <w:trPr>
          <w:trHeight w:val="235"/>
        </w:trPr>
        <w:tc>
          <w:tcPr>
            <w:tcW w:w="2468" w:type="dxa"/>
          </w:tcPr>
          <w:p w:rsidR="00E0341D" w:rsidRPr="001F65EE" w:rsidRDefault="00E0341D" w:rsidP="00CF5A60">
            <w:pPr>
              <w:pStyle w:val="Paragraphedeliste"/>
              <w:spacing w:line="276" w:lineRule="auto"/>
              <w:ind w:left="0"/>
              <w:rPr>
                <w:b/>
                <w:bCs/>
              </w:rPr>
            </w:pPr>
            <w:r w:rsidRPr="001F65EE">
              <w:rPr>
                <w:b/>
                <w:bCs/>
              </w:rPr>
              <w:t xml:space="preserve">EVA  à 4 heures </w:t>
            </w:r>
          </w:p>
        </w:tc>
        <w:tc>
          <w:tcPr>
            <w:tcW w:w="2308" w:type="dxa"/>
          </w:tcPr>
          <w:p w:rsidR="00E0341D" w:rsidRPr="001F65EE" w:rsidRDefault="00E0341D" w:rsidP="00CF5A60">
            <w:pPr>
              <w:pStyle w:val="Paragraphedeliste"/>
              <w:spacing w:line="276" w:lineRule="auto"/>
              <w:ind w:left="0"/>
              <w:rPr>
                <w:b/>
                <w:bCs/>
              </w:rPr>
            </w:pPr>
            <w:r w:rsidRPr="001F65EE">
              <w:rPr>
                <w:b/>
                <w:bCs/>
              </w:rPr>
              <w:t xml:space="preserve">      8 </w:t>
            </w:r>
          </w:p>
        </w:tc>
        <w:tc>
          <w:tcPr>
            <w:tcW w:w="4320" w:type="dxa"/>
          </w:tcPr>
          <w:p w:rsidR="00E0341D" w:rsidRPr="001F65EE" w:rsidRDefault="00E0341D" w:rsidP="00CF5A60">
            <w:pPr>
              <w:pStyle w:val="Paragraphedeliste"/>
              <w:spacing w:line="276" w:lineRule="auto"/>
              <w:ind w:left="0" w:firstLine="708"/>
              <w:rPr>
                <w:b/>
                <w:bCs/>
              </w:rPr>
            </w:pPr>
            <w:r w:rsidRPr="001F65EE">
              <w:rPr>
                <w:b/>
                <w:bCs/>
              </w:rPr>
              <w:t>3</w:t>
            </w:r>
          </w:p>
        </w:tc>
      </w:tr>
      <w:tr w:rsidR="00E0341D" w:rsidRPr="001F65EE" w:rsidTr="00E0341D">
        <w:trPr>
          <w:trHeight w:val="487"/>
        </w:trPr>
        <w:tc>
          <w:tcPr>
            <w:tcW w:w="2468" w:type="dxa"/>
          </w:tcPr>
          <w:p w:rsidR="00E0341D" w:rsidRPr="001F65EE" w:rsidRDefault="00E0341D" w:rsidP="00CF5A60">
            <w:pPr>
              <w:pStyle w:val="Paragraphedeliste"/>
              <w:spacing w:line="276" w:lineRule="auto"/>
              <w:ind w:left="0"/>
              <w:rPr>
                <w:b/>
                <w:bCs/>
              </w:rPr>
            </w:pPr>
            <w:r w:rsidRPr="001F65EE">
              <w:rPr>
                <w:b/>
                <w:bCs/>
              </w:rPr>
              <w:t>Prix  d’une dose</w:t>
            </w:r>
          </w:p>
        </w:tc>
        <w:tc>
          <w:tcPr>
            <w:tcW w:w="2308" w:type="dxa"/>
          </w:tcPr>
          <w:p w:rsidR="00E0341D" w:rsidRPr="001F65EE" w:rsidRDefault="00E0341D" w:rsidP="00CF5A60">
            <w:pPr>
              <w:pStyle w:val="Paragraphedeliste"/>
              <w:spacing w:line="276" w:lineRule="auto"/>
              <w:ind w:left="0"/>
              <w:rPr>
                <w:b/>
                <w:bCs/>
              </w:rPr>
            </w:pPr>
            <w:r w:rsidRPr="001F65EE">
              <w:rPr>
                <w:b/>
                <w:bCs/>
              </w:rPr>
              <w:t>3000</w:t>
            </w:r>
          </w:p>
        </w:tc>
        <w:tc>
          <w:tcPr>
            <w:tcW w:w="4320" w:type="dxa"/>
          </w:tcPr>
          <w:p w:rsidR="00E0341D" w:rsidRPr="001F65EE" w:rsidRDefault="00E0341D" w:rsidP="00CF5A60">
            <w:pPr>
              <w:pStyle w:val="Paragraphedeliste"/>
              <w:spacing w:line="276" w:lineRule="auto"/>
              <w:ind w:left="0"/>
              <w:rPr>
                <w:b/>
                <w:bCs/>
              </w:rPr>
            </w:pPr>
            <w:r w:rsidRPr="001F65EE">
              <w:rPr>
                <w:b/>
                <w:bCs/>
              </w:rPr>
              <w:t>6000</w:t>
            </w:r>
          </w:p>
        </w:tc>
      </w:tr>
    </w:tbl>
    <w:p w:rsidR="00E0341D" w:rsidRPr="001F65EE" w:rsidRDefault="00E0341D" w:rsidP="00E0341D">
      <w:pPr>
        <w:pStyle w:val="Paragraphedeliste"/>
        <w:spacing w:line="276" w:lineRule="auto"/>
        <w:rPr>
          <w:b/>
          <w:bCs/>
        </w:rPr>
      </w:pPr>
      <w:r w:rsidRPr="001F65EE">
        <w:rPr>
          <w:b/>
          <w:bCs/>
        </w:rPr>
        <w:t>Quelle est la meilleure stratégie ?</w:t>
      </w:r>
    </w:p>
    <w:p w:rsidR="00E0341D" w:rsidRDefault="00E0341D" w:rsidP="00E0341D"/>
    <w:p w:rsidR="00736AF4" w:rsidRDefault="00736AF4"/>
    <w:sectPr w:rsidR="00736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8B661C"/>
    <w:multiLevelType w:val="hybridMultilevel"/>
    <w:tmpl w:val="F1F25FF6"/>
    <w:lvl w:ilvl="0" w:tplc="A35436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41D"/>
    <w:rsid w:val="00736AF4"/>
    <w:rsid w:val="00E0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18038"/>
  <w15:chartTrackingRefBased/>
  <w15:docId w15:val="{8ABAB271-2BCC-43D4-9E2A-62236E4E4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4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0341D"/>
    <w:pPr>
      <w:ind w:left="720"/>
      <w:contextualSpacing/>
    </w:pPr>
  </w:style>
  <w:style w:type="table" w:styleId="Grilledutableau">
    <w:name w:val="Table Grid"/>
    <w:basedOn w:val="TableauNormal"/>
    <w:uiPriority w:val="59"/>
    <w:rsid w:val="00E034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 hadji Malick CISSE</dc:creator>
  <cp:keywords/>
  <dc:description/>
  <cp:lastModifiedBy>El hadji Malick CISSE</cp:lastModifiedBy>
  <cp:revision>1</cp:revision>
  <dcterms:created xsi:type="dcterms:W3CDTF">2019-07-20T21:01:00Z</dcterms:created>
  <dcterms:modified xsi:type="dcterms:W3CDTF">2019-07-20T21:02:00Z</dcterms:modified>
</cp:coreProperties>
</file>