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59A" w:rsidRDefault="0054559A" w:rsidP="0054559A">
      <w:pPr>
        <w:spacing w:before="98"/>
        <w:ind w:left="97" w:right="97"/>
        <w:jc w:val="center"/>
        <w:rPr>
          <w:rFonts w:ascii="Arial Black" w:hAnsi="Arial Black"/>
          <w:sz w:val="40"/>
        </w:rPr>
      </w:pPr>
      <w:bookmarkStart w:id="0" w:name="_GoBack"/>
      <w:bookmarkEnd w:id="0"/>
      <w:r>
        <w:rPr>
          <w:rFonts w:ascii="Arial Black" w:hAnsi="Arial Black"/>
          <w:sz w:val="40"/>
        </w:rPr>
        <w:t>UNIVERSITÉ GASTON BERGER DE SAINT-LOUIS</w:t>
      </w:r>
    </w:p>
    <w:p w:rsidR="0054559A" w:rsidRDefault="0054559A" w:rsidP="0054559A">
      <w:pPr>
        <w:spacing w:before="449"/>
        <w:ind w:left="950"/>
        <w:rPr>
          <w:rFonts w:ascii="Arial Black"/>
          <w:sz w:val="40"/>
        </w:rPr>
      </w:pPr>
      <w:r>
        <w:rPr>
          <w:rFonts w:ascii="Arial Black"/>
          <w:sz w:val="40"/>
        </w:rPr>
        <w:t>U.F.R. LETTRES ET SCIENCES HUMAINES</w:t>
      </w:r>
    </w:p>
    <w:p w:rsidR="0054559A" w:rsidRDefault="0054559A" w:rsidP="0054559A">
      <w:pPr>
        <w:spacing w:before="460"/>
        <w:ind w:left="97" w:right="99"/>
        <w:jc w:val="center"/>
        <w:rPr>
          <w:rFonts w:ascii="Arial Black"/>
          <w:sz w:val="36"/>
        </w:rPr>
      </w:pPr>
      <w:r>
        <w:rPr>
          <w:rFonts w:ascii="Arial Black"/>
          <w:sz w:val="36"/>
        </w:rPr>
        <w:t>Section de Langue et Civilisations Hispaniques</w:t>
      </w:r>
      <w:r>
        <w:rPr>
          <w:rFonts w:ascii="Arial Black"/>
          <w:spacing w:val="-28"/>
          <w:sz w:val="36"/>
        </w:rPr>
        <w:t xml:space="preserve"> </w:t>
      </w:r>
      <w:r>
        <w:rPr>
          <w:rFonts w:ascii="Arial Black"/>
          <w:sz w:val="36"/>
        </w:rPr>
        <w:t>(LECH)</w:t>
      </w:r>
    </w:p>
    <w:p w:rsidR="0054559A" w:rsidRDefault="0054559A" w:rsidP="0054559A">
      <w:pPr>
        <w:pStyle w:val="Corpsdetexte"/>
        <w:spacing w:before="7"/>
        <w:rPr>
          <w:rFonts w:ascii="Arial Black"/>
          <w:sz w:val="62"/>
        </w:rPr>
      </w:pPr>
    </w:p>
    <w:p w:rsidR="0054559A" w:rsidRDefault="0054559A" w:rsidP="0054559A">
      <w:pPr>
        <w:ind w:left="97" w:right="92"/>
        <w:jc w:val="center"/>
        <w:rPr>
          <w:rFonts w:ascii="Arial Black" w:hAnsi="Arial Black"/>
          <w:sz w:val="38"/>
        </w:rPr>
      </w:pPr>
      <w:r>
        <w:rPr>
          <w:rFonts w:ascii="Arial Black" w:hAnsi="Arial Black"/>
          <w:sz w:val="38"/>
        </w:rPr>
        <w:t>Cours de Didactique des Langues (ELE) – Licence</w:t>
      </w:r>
      <w:r>
        <w:rPr>
          <w:rFonts w:ascii="Arial Black" w:hAnsi="Arial Black"/>
          <w:spacing w:val="-7"/>
          <w:sz w:val="38"/>
        </w:rPr>
        <w:t xml:space="preserve"> </w:t>
      </w:r>
      <w:r>
        <w:rPr>
          <w:rFonts w:ascii="Arial Black" w:hAnsi="Arial Black"/>
          <w:sz w:val="38"/>
        </w:rPr>
        <w:t>3</w:t>
      </w:r>
    </w:p>
    <w:p w:rsidR="0054559A" w:rsidRDefault="0054559A" w:rsidP="0054559A">
      <w:pPr>
        <w:spacing w:before="451"/>
        <w:ind w:left="97" w:right="90"/>
        <w:jc w:val="center"/>
        <w:rPr>
          <w:rFonts w:ascii="Arial Black"/>
          <w:sz w:val="40"/>
        </w:rPr>
      </w:pPr>
      <w:r>
        <w:rPr>
          <w:rFonts w:ascii="Arial Black"/>
          <w:sz w:val="40"/>
        </w:rPr>
        <w:t>Prof. : Dr. Bop</w:t>
      </w: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54559A" w:rsidRDefault="0054559A" w:rsidP="00115990">
      <w:pPr>
        <w:spacing w:before="74"/>
      </w:pPr>
    </w:p>
    <w:p w:rsidR="00115990" w:rsidRDefault="00115990" w:rsidP="00115990">
      <w:pPr>
        <w:pStyle w:val="Titre1"/>
        <w:numPr>
          <w:ilvl w:val="0"/>
          <w:numId w:val="3"/>
        </w:numPr>
        <w:tabs>
          <w:tab w:val="left" w:pos="1465"/>
        </w:tabs>
        <w:spacing w:before="74"/>
      </w:pPr>
      <w:r>
        <w:lastRenderedPageBreak/>
        <w:t>RECURSOS MATERIALES Y AMBIENTALES</w:t>
      </w:r>
      <w:bookmarkStart w:id="1" w:name="_bookmark20"/>
      <w:bookmarkEnd w:id="1"/>
      <w:r>
        <w:t xml:space="preserve"> </w:t>
      </w:r>
    </w:p>
    <w:p w:rsidR="00115990" w:rsidRDefault="00115990" w:rsidP="00115990">
      <w:pPr>
        <w:pStyle w:val="Titre1"/>
        <w:tabs>
          <w:tab w:val="left" w:pos="1465"/>
        </w:tabs>
        <w:spacing w:before="74"/>
        <w:ind w:left="1579"/>
      </w:pPr>
    </w:p>
    <w:p w:rsidR="00115990" w:rsidRDefault="00115990" w:rsidP="00115990">
      <w:pPr>
        <w:pStyle w:val="Titre1"/>
        <w:tabs>
          <w:tab w:val="left" w:pos="1465"/>
        </w:tabs>
        <w:spacing w:before="74"/>
        <w:ind w:left="1579"/>
      </w:pPr>
      <w:r>
        <w:t xml:space="preserve">1.1. </w:t>
      </w:r>
      <w:proofErr w:type="spellStart"/>
      <w:r>
        <w:t>Materiales</w:t>
      </w:r>
      <w:bookmarkStart w:id="2" w:name="_bookmark21"/>
      <w:bookmarkEnd w:id="2"/>
      <w:proofErr w:type="spellEnd"/>
    </w:p>
    <w:p w:rsidR="00115990" w:rsidRDefault="00115990" w:rsidP="00115990">
      <w:pPr>
        <w:pStyle w:val="Titre1"/>
        <w:tabs>
          <w:tab w:val="left" w:pos="1465"/>
        </w:tabs>
        <w:spacing w:before="74"/>
        <w:ind w:left="1579"/>
      </w:pPr>
    </w:p>
    <w:p w:rsidR="00115990" w:rsidRDefault="00115990" w:rsidP="00115990">
      <w:pPr>
        <w:pStyle w:val="Titre1"/>
        <w:numPr>
          <w:ilvl w:val="2"/>
          <w:numId w:val="3"/>
        </w:numPr>
        <w:tabs>
          <w:tab w:val="left" w:pos="1465"/>
        </w:tabs>
        <w:spacing w:before="74"/>
      </w:pPr>
      <w:proofErr w:type="spellStart"/>
      <w:r>
        <w:t>Impresos</w:t>
      </w:r>
      <w:proofErr w:type="spellEnd"/>
      <w:r>
        <w:t xml:space="preserve"> </w:t>
      </w:r>
    </w:p>
    <w:p w:rsidR="00115990" w:rsidRDefault="00115990" w:rsidP="00115990">
      <w:pPr>
        <w:pStyle w:val="Corpsdetexte"/>
        <w:rPr>
          <w:b/>
          <w:sz w:val="26"/>
        </w:rPr>
      </w:pPr>
    </w:p>
    <w:p w:rsidR="00115990" w:rsidRDefault="00115990" w:rsidP="00115990">
      <w:pPr>
        <w:pStyle w:val="Corpsdetexte"/>
        <w:spacing w:before="9"/>
        <w:rPr>
          <w:b/>
          <w:sz w:val="21"/>
        </w:rPr>
      </w:pPr>
    </w:p>
    <w:p w:rsidR="00115990" w:rsidRDefault="00115990" w:rsidP="00115990">
      <w:pPr>
        <w:pStyle w:val="Corpsdetexte"/>
        <w:spacing w:line="360" w:lineRule="auto"/>
        <w:ind w:left="1219" w:right="1210" w:firstLine="706"/>
        <w:jc w:val="both"/>
      </w:pPr>
      <w:r>
        <w:t xml:space="preserve">La </w:t>
      </w:r>
      <w:proofErr w:type="spellStart"/>
      <w:r>
        <w:t>concreción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curso</w:t>
      </w:r>
      <w:proofErr w:type="spellEnd"/>
      <w:r>
        <w:t xml:space="preserve"> de español se </w:t>
      </w:r>
      <w:proofErr w:type="spellStart"/>
      <w:r>
        <w:t>hará</w:t>
      </w:r>
      <w:proofErr w:type="spellEnd"/>
      <w:r>
        <w:t xml:space="preserve"> en </w:t>
      </w:r>
      <w:proofErr w:type="spellStart"/>
      <w:r>
        <w:t>gran</w:t>
      </w:r>
      <w:proofErr w:type="spellEnd"/>
      <w:r>
        <w:t xml:space="preserve"> parte con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impresos</w:t>
      </w:r>
      <w:proofErr w:type="spellEnd"/>
      <w:r>
        <w:t xml:space="preserve"> y </w:t>
      </w:r>
      <w:proofErr w:type="spellStart"/>
      <w:r>
        <w:t>fotocopias</w:t>
      </w:r>
      <w:proofErr w:type="spellEnd"/>
      <w:r>
        <w:t xml:space="preserve"> de </w:t>
      </w:r>
      <w:proofErr w:type="spellStart"/>
      <w:r>
        <w:t>textos</w:t>
      </w:r>
      <w:proofErr w:type="spellEnd"/>
      <w:r>
        <w:t xml:space="preserve">. La </w:t>
      </w:r>
      <w:proofErr w:type="spellStart"/>
      <w:r>
        <w:t>elaboración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presente didáctica nos </w:t>
      </w:r>
      <w:proofErr w:type="spellStart"/>
      <w:r>
        <w:t>sirve</w:t>
      </w:r>
      <w:proofErr w:type="spellEnd"/>
      <w:r>
        <w:t xml:space="preserve"> de </w:t>
      </w:r>
      <w:proofErr w:type="spellStart"/>
      <w:r>
        <w:t>bagaje</w:t>
      </w:r>
      <w:proofErr w:type="spellEnd"/>
      <w:r>
        <w:t xml:space="preserve"> </w:t>
      </w:r>
      <w:proofErr w:type="spellStart"/>
      <w:r>
        <w:t>pedagógico</w:t>
      </w:r>
      <w:proofErr w:type="spellEnd"/>
      <w:r>
        <w:t xml:space="preserve"> de base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contenidos</w:t>
      </w:r>
      <w:proofErr w:type="spellEnd"/>
      <w:r>
        <w:t xml:space="preserve"> que </w:t>
      </w:r>
      <w:proofErr w:type="spellStart"/>
      <w:r>
        <w:t>pretendemos</w:t>
      </w:r>
      <w:proofErr w:type="spellEnd"/>
      <w:r>
        <w:t xml:space="preserve"> </w:t>
      </w:r>
      <w:proofErr w:type="spellStart"/>
      <w:r>
        <w:t>desarrollar</w:t>
      </w:r>
      <w:proofErr w:type="spellEnd"/>
      <w:r>
        <w:t xml:space="preserve"> a </w:t>
      </w:r>
      <w:r>
        <w:rPr>
          <w:spacing w:val="-5"/>
        </w:rPr>
        <w:t xml:space="preserve">lo </w:t>
      </w:r>
      <w:r>
        <w:t>largo</w:t>
      </w:r>
      <w:r>
        <w:rPr>
          <w:spacing w:val="-1"/>
        </w:rPr>
        <w:t xml:space="preserve"> </w:t>
      </w:r>
      <w:r>
        <w:t>del</w:t>
      </w:r>
      <w:r>
        <w:rPr>
          <w:spacing w:val="-14"/>
        </w:rPr>
        <w:t xml:space="preserve"> </w:t>
      </w:r>
      <w:proofErr w:type="spellStart"/>
      <w:r>
        <w:t>curso</w:t>
      </w:r>
      <w:proofErr w:type="spellEnd"/>
      <w:r>
        <w:t xml:space="preserve"> </w:t>
      </w:r>
      <w:proofErr w:type="spellStart"/>
      <w:r>
        <w:t>escolar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Claro</w:t>
      </w:r>
      <w:proofErr w:type="spellEnd"/>
      <w:r>
        <w:t xml:space="preserve"> que</w:t>
      </w:r>
      <w:r>
        <w:rPr>
          <w:spacing w:val="-6"/>
        </w:rPr>
        <w:t xml:space="preserve"> </w:t>
      </w:r>
      <w:r>
        <w:t>sí</w:t>
      </w:r>
      <w:r>
        <w:rPr>
          <w:spacing w:val="-14"/>
        </w:rPr>
        <w:t xml:space="preserve"> </w:t>
      </w:r>
      <w:proofErr w:type="spellStart"/>
      <w:r>
        <w:t>obedecerá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cierta</w:t>
      </w:r>
      <w:r>
        <w:rPr>
          <w:spacing w:val="-6"/>
        </w:rPr>
        <w:t xml:space="preserve"> </w:t>
      </w:r>
      <w:proofErr w:type="spellStart"/>
      <w:r>
        <w:t>flexibilidad</w:t>
      </w:r>
      <w:proofErr w:type="spellEnd"/>
      <w:r>
        <w:rPr>
          <w:spacing w:val="4"/>
        </w:rPr>
        <w:t xml:space="preserve"> </w:t>
      </w:r>
      <w:r>
        <w:t>en</w:t>
      </w:r>
      <w:r>
        <w:rPr>
          <w:spacing w:val="-10"/>
        </w:rPr>
        <w:t xml:space="preserve"> </w:t>
      </w:r>
      <w:proofErr w:type="spellStart"/>
      <w:r>
        <w:t>sintonía</w:t>
      </w:r>
      <w:proofErr w:type="spellEnd"/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 xml:space="preserve">la </w:t>
      </w:r>
      <w:proofErr w:type="spellStart"/>
      <w:r>
        <w:t>temporalización</w:t>
      </w:r>
      <w:proofErr w:type="spellEnd"/>
      <w:r>
        <w:t xml:space="preserve">. Se </w:t>
      </w:r>
      <w:proofErr w:type="spellStart"/>
      <w:r>
        <w:t>sumarán</w:t>
      </w:r>
      <w:proofErr w:type="spellEnd"/>
      <w:r>
        <w:t xml:space="preserve"> a dichos </w:t>
      </w:r>
      <w:proofErr w:type="spellStart"/>
      <w:r>
        <w:t>impresos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de </w:t>
      </w:r>
      <w:proofErr w:type="spellStart"/>
      <w:r>
        <w:t>interés</w:t>
      </w:r>
      <w:proofErr w:type="spellEnd"/>
      <w:r>
        <w:t xml:space="preserve"> para el aprendizaje como ejercicios, </w:t>
      </w:r>
      <w:proofErr w:type="spellStart"/>
      <w:r>
        <w:t>glosarios</w:t>
      </w:r>
      <w:proofErr w:type="spellEnd"/>
      <w:r>
        <w:t xml:space="preserve">, </w:t>
      </w:r>
      <w:proofErr w:type="spellStart"/>
      <w:r>
        <w:t>contenidos</w:t>
      </w:r>
      <w:proofErr w:type="spellEnd"/>
      <w:r>
        <w:t xml:space="preserve"> </w:t>
      </w:r>
      <w:proofErr w:type="spellStart"/>
      <w:r>
        <w:t>socioculturales</w:t>
      </w:r>
      <w:proofErr w:type="spellEnd"/>
      <w:r>
        <w:t xml:space="preserve"> del español y cuadros de</w:t>
      </w:r>
      <w:r>
        <w:rPr>
          <w:spacing w:val="-7"/>
        </w:rPr>
        <w:t xml:space="preserve"> </w:t>
      </w:r>
      <w:r>
        <w:t>gramática</w:t>
      </w:r>
      <w:r>
        <w:rPr>
          <w:spacing w:val="-6"/>
        </w:rPr>
        <w:t xml:space="preserve"> </w:t>
      </w:r>
      <w:r>
        <w:t>sobre</w:t>
      </w:r>
      <w:r>
        <w:rPr>
          <w:spacing w:val="-10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t>conjugación</w:t>
      </w:r>
      <w:proofErr w:type="spellEnd"/>
      <w:r>
        <w:rPr>
          <w:spacing w:val="-9"/>
        </w:rPr>
        <w:t xml:space="preserve"> </w:t>
      </w:r>
      <w:r>
        <w:t>porque</w:t>
      </w:r>
      <w:r>
        <w:rPr>
          <w:spacing w:val="-6"/>
        </w:rPr>
        <w:t xml:space="preserve"> </w:t>
      </w:r>
      <w:r>
        <w:t>parece</w:t>
      </w:r>
      <w:r>
        <w:rPr>
          <w:spacing w:val="-7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spacing w:val="-5"/>
        </w:rPr>
        <w:t>lo</w:t>
      </w:r>
      <w:r>
        <w:rPr>
          <w:spacing w:val="4"/>
        </w:rPr>
        <w:t xml:space="preserve"> </w:t>
      </w:r>
      <w:r>
        <w:rPr>
          <w:spacing w:val="-4"/>
        </w:rPr>
        <w:t>más</w:t>
      </w:r>
      <w:r>
        <w:rPr>
          <w:spacing w:val="-7"/>
        </w:rPr>
        <w:t xml:space="preserve"> </w:t>
      </w:r>
      <w:proofErr w:type="spellStart"/>
      <w:r>
        <w:t>difícil</w:t>
      </w:r>
      <w:proofErr w:type="spellEnd"/>
      <w:r>
        <w:rPr>
          <w:spacing w:val="-1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 xml:space="preserve">alumnos </w:t>
      </w:r>
      <w:proofErr w:type="spellStart"/>
      <w:r>
        <w:t>senegaleses</w:t>
      </w:r>
      <w:proofErr w:type="spellEnd"/>
      <w:r>
        <w:t xml:space="preserve">. Para </w:t>
      </w:r>
      <w:proofErr w:type="spellStart"/>
      <w:r>
        <w:rPr>
          <w:spacing w:val="-3"/>
        </w:rPr>
        <w:t>llevar</w:t>
      </w:r>
      <w:proofErr w:type="spellEnd"/>
      <w:r>
        <w:rPr>
          <w:spacing w:val="-3"/>
        </w:rPr>
        <w:t xml:space="preserve"> </w:t>
      </w:r>
      <w:r>
        <w:t xml:space="preserve">a cabo </w:t>
      </w:r>
      <w:proofErr w:type="spellStart"/>
      <w:r>
        <w:t>algunas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comprensión y </w:t>
      </w:r>
      <w:proofErr w:type="spellStart"/>
      <w:r>
        <w:t>expresión</w:t>
      </w:r>
      <w:proofErr w:type="spellEnd"/>
      <w:r>
        <w:t xml:space="preserve"> </w:t>
      </w:r>
      <w:proofErr w:type="spellStart"/>
      <w:r>
        <w:t>escrita</w:t>
      </w:r>
      <w:proofErr w:type="spellEnd"/>
      <w:r>
        <w:t xml:space="preserve">, </w:t>
      </w:r>
      <w:proofErr w:type="spellStart"/>
      <w:r>
        <w:t>resulta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 </w:t>
      </w:r>
      <w:proofErr w:type="spellStart"/>
      <w:r>
        <w:t>recomendarles</w:t>
      </w:r>
      <w:proofErr w:type="spellEnd"/>
      <w:r>
        <w:t xml:space="preserve"> que </w:t>
      </w:r>
      <w:proofErr w:type="spellStart"/>
      <w:r>
        <w:t>compren</w:t>
      </w:r>
      <w:proofErr w:type="spellEnd"/>
      <w:r>
        <w:t xml:space="preserve"> un </w:t>
      </w:r>
      <w:proofErr w:type="spellStart"/>
      <w:r>
        <w:t>diccionario</w:t>
      </w:r>
      <w:proofErr w:type="spellEnd"/>
      <w:r>
        <w:t xml:space="preserve"> </w:t>
      </w:r>
      <w:proofErr w:type="spellStart"/>
      <w:r>
        <w:t>bilingüe</w:t>
      </w:r>
      <w:proofErr w:type="spellEnd"/>
      <w:r>
        <w:t xml:space="preserve"> y una gramática </w:t>
      </w:r>
      <w:proofErr w:type="spellStart"/>
      <w:r>
        <w:t>sencilla</w:t>
      </w:r>
      <w:proofErr w:type="spellEnd"/>
      <w:r>
        <w:t xml:space="preserve"> de lengua </w:t>
      </w:r>
      <w:proofErr w:type="spellStart"/>
      <w:r>
        <w:t>española</w:t>
      </w:r>
      <w:proofErr w:type="spellEnd"/>
      <w:r>
        <w:t xml:space="preserve"> que </w:t>
      </w:r>
      <w:r>
        <w:rPr>
          <w:spacing w:val="-4"/>
        </w:rPr>
        <w:t xml:space="preserve">les </w:t>
      </w:r>
      <w:r>
        <w:t xml:space="preserve">pueden ser </w:t>
      </w:r>
      <w:proofErr w:type="spellStart"/>
      <w:r>
        <w:t>ventajosos</w:t>
      </w:r>
      <w:proofErr w:type="spellEnd"/>
      <w:r>
        <w:t xml:space="preserve"> tanto para </w:t>
      </w:r>
      <w:proofErr w:type="spellStart"/>
      <w:r>
        <w:rPr>
          <w:spacing w:val="-3"/>
        </w:rPr>
        <w:t>las</w:t>
      </w:r>
      <w:proofErr w:type="spellEnd"/>
      <w:r>
        <w:rPr>
          <w:spacing w:val="-3"/>
        </w:rPr>
        <w:t xml:space="preserve"> </w:t>
      </w:r>
      <w:r>
        <w:t xml:space="preserve">tareas en clases como para </w:t>
      </w:r>
      <w:r>
        <w:rPr>
          <w:spacing w:val="-3"/>
        </w:rPr>
        <w:t xml:space="preserve">las </w:t>
      </w:r>
      <w:r>
        <w:t xml:space="preserve">en casa para el aprendizaje autónomo. Les </w:t>
      </w:r>
      <w:proofErr w:type="spellStart"/>
      <w:r>
        <w:t>recomendaríamos</w:t>
      </w:r>
      <w:proofErr w:type="spellEnd"/>
      <w:r>
        <w:t xml:space="preserve"> también </w:t>
      </w:r>
      <w:proofErr w:type="spellStart"/>
      <w:r>
        <w:t>dotarse</w:t>
      </w:r>
      <w:proofErr w:type="spellEnd"/>
      <w:r>
        <w:t xml:space="preserve"> </w:t>
      </w:r>
      <w:proofErr w:type="gramStart"/>
      <w:r>
        <w:t>de un</w:t>
      </w:r>
      <w:proofErr w:type="gramEnd"/>
      <w:r>
        <w:t xml:space="preserve"> </w:t>
      </w:r>
      <w:r>
        <w:rPr>
          <w:spacing w:val="-3"/>
        </w:rPr>
        <w:t xml:space="preserve">libro </w:t>
      </w:r>
      <w:r>
        <w:t xml:space="preserve">de </w:t>
      </w:r>
      <w:proofErr w:type="spellStart"/>
      <w:r>
        <w:t>textos</w:t>
      </w:r>
      <w:proofErr w:type="spellEnd"/>
      <w:r>
        <w:t xml:space="preserve"> entre </w:t>
      </w:r>
      <w:proofErr w:type="spellStart"/>
      <w:r>
        <w:rPr>
          <w:i/>
        </w:rPr>
        <w:t>Horizontes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Así</w:t>
      </w:r>
      <w:proofErr w:type="spellEnd"/>
      <w:r>
        <w:rPr>
          <w:i/>
        </w:rPr>
        <w:t xml:space="preserve"> es el mundo, </w:t>
      </w:r>
      <w:proofErr w:type="spellStart"/>
      <w:r>
        <w:rPr>
          <w:i/>
        </w:rPr>
        <w:t>Caminos</w:t>
      </w:r>
      <w:proofErr w:type="spellEnd"/>
      <w:r>
        <w:rPr>
          <w:i/>
        </w:rPr>
        <w:t xml:space="preserve"> del </w:t>
      </w:r>
      <w:proofErr w:type="spellStart"/>
      <w:r>
        <w:rPr>
          <w:i/>
        </w:rPr>
        <w:t>idioma</w:t>
      </w:r>
      <w:proofErr w:type="spellEnd"/>
      <w:r>
        <w:rPr>
          <w:i/>
        </w:rPr>
        <w:t xml:space="preserve"> </w:t>
      </w:r>
      <w:r>
        <w:t>etc.</w:t>
      </w:r>
      <w:r>
        <w:rPr>
          <w:i/>
        </w:rPr>
        <w:t xml:space="preserve">, </w:t>
      </w:r>
      <w:r>
        <w:t xml:space="preserve">para que </w:t>
      </w:r>
      <w:proofErr w:type="spellStart"/>
      <w:r>
        <w:t>dispongan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 xml:space="preserve"> en casa. Otra idea </w:t>
      </w:r>
      <w:proofErr w:type="spellStart"/>
      <w:r>
        <w:t>sería</w:t>
      </w:r>
      <w:proofErr w:type="spellEnd"/>
      <w:r>
        <w:t xml:space="preserve"> </w:t>
      </w:r>
      <w:proofErr w:type="spellStart"/>
      <w:r>
        <w:t>intentar</w:t>
      </w:r>
      <w:proofErr w:type="spellEnd"/>
      <w:r>
        <w:t xml:space="preserve"> </w:t>
      </w:r>
      <w:proofErr w:type="spellStart"/>
      <w:r>
        <w:t>coleccionar</w:t>
      </w:r>
      <w:proofErr w:type="spellEnd"/>
      <w:r>
        <w:t xml:space="preserve"> </w:t>
      </w:r>
      <w:proofErr w:type="spellStart"/>
      <w:r>
        <w:t>revistas</w:t>
      </w:r>
      <w:proofErr w:type="spellEnd"/>
      <w:r>
        <w:t xml:space="preserve"> o </w:t>
      </w:r>
      <w:proofErr w:type="spellStart"/>
      <w:r>
        <w:t>diarios</w:t>
      </w:r>
      <w:proofErr w:type="spellEnd"/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las</w:t>
      </w:r>
      <w:r>
        <w:rPr>
          <w:spacing w:val="-14"/>
        </w:rPr>
        <w:t xml:space="preserve"> </w:t>
      </w:r>
      <w:proofErr w:type="spellStart"/>
      <w:r>
        <w:t>representaciones</w:t>
      </w:r>
      <w:proofErr w:type="spellEnd"/>
      <w:r>
        <w:rPr>
          <w:spacing w:val="-14"/>
        </w:rPr>
        <w:t xml:space="preserve"> </w:t>
      </w:r>
      <w:proofErr w:type="spellStart"/>
      <w:r>
        <w:t>diplomáticas</w:t>
      </w:r>
      <w:proofErr w:type="spellEnd"/>
      <w:r>
        <w:rPr>
          <w:spacing w:val="-1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países</w:t>
      </w:r>
      <w:r>
        <w:rPr>
          <w:spacing w:val="-9"/>
        </w:rPr>
        <w:t xml:space="preserve"> </w:t>
      </w:r>
      <w:proofErr w:type="spellStart"/>
      <w:r>
        <w:t>hispanohablantes</w:t>
      </w:r>
      <w:proofErr w:type="spellEnd"/>
      <w:r>
        <w:rPr>
          <w:spacing w:val="-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Dakar</w:t>
      </w:r>
      <w:r>
        <w:rPr>
          <w:spacing w:val="-9"/>
        </w:rPr>
        <w:t xml:space="preserve"> </w:t>
      </w:r>
      <w:r>
        <w:t xml:space="preserve">para </w:t>
      </w:r>
      <w:proofErr w:type="spellStart"/>
      <w:r>
        <w:t>completar</w:t>
      </w:r>
      <w:proofErr w:type="spellEnd"/>
      <w:r>
        <w:t xml:space="preserve"> los </w:t>
      </w:r>
      <w:proofErr w:type="spellStart"/>
      <w:r>
        <w:t>recursos</w:t>
      </w:r>
      <w:proofErr w:type="spellEnd"/>
      <w:r>
        <w:rPr>
          <w:spacing w:val="4"/>
        </w:rPr>
        <w:t xml:space="preserve"> </w:t>
      </w:r>
      <w:proofErr w:type="spellStart"/>
      <w:r>
        <w:t>materiales</w:t>
      </w:r>
      <w:proofErr w:type="spellEnd"/>
      <w:r>
        <w:t>.</w:t>
      </w:r>
    </w:p>
    <w:p w:rsidR="00115990" w:rsidRDefault="00115990" w:rsidP="00115990">
      <w:pPr>
        <w:pStyle w:val="Corpsdetexte"/>
        <w:spacing w:before="7"/>
        <w:rPr>
          <w:sz w:val="36"/>
        </w:rPr>
      </w:pPr>
    </w:p>
    <w:p w:rsidR="00115990" w:rsidRDefault="00115990" w:rsidP="00115990">
      <w:pPr>
        <w:pStyle w:val="Titre1"/>
        <w:numPr>
          <w:ilvl w:val="2"/>
          <w:numId w:val="2"/>
        </w:numPr>
        <w:tabs>
          <w:tab w:val="left" w:pos="1825"/>
        </w:tabs>
        <w:spacing w:before="1"/>
      </w:pPr>
      <w:bookmarkStart w:id="3" w:name="_bookmark22"/>
      <w:bookmarkEnd w:id="3"/>
      <w:proofErr w:type="spellStart"/>
      <w:r>
        <w:t>Audiovisuales</w:t>
      </w:r>
      <w:proofErr w:type="spellEnd"/>
    </w:p>
    <w:p w:rsidR="00115990" w:rsidRDefault="00115990" w:rsidP="00115990">
      <w:pPr>
        <w:pStyle w:val="Corpsdetexte"/>
        <w:rPr>
          <w:b/>
          <w:sz w:val="26"/>
        </w:rPr>
      </w:pPr>
    </w:p>
    <w:p w:rsidR="00115990" w:rsidRDefault="00115990" w:rsidP="00115990">
      <w:pPr>
        <w:pStyle w:val="Corpsdetexte"/>
        <w:spacing w:before="4"/>
        <w:rPr>
          <w:b/>
          <w:sz w:val="21"/>
        </w:rPr>
      </w:pPr>
    </w:p>
    <w:p w:rsidR="00115990" w:rsidRDefault="00115990" w:rsidP="00115990">
      <w:pPr>
        <w:pStyle w:val="Corpsdetexte"/>
        <w:spacing w:line="360" w:lineRule="auto"/>
        <w:ind w:left="1219" w:right="1217" w:firstLine="706"/>
        <w:jc w:val="both"/>
      </w:pPr>
      <w:r>
        <w:t>Los</w:t>
      </w:r>
      <w:r>
        <w:rPr>
          <w:spacing w:val="-3"/>
        </w:rPr>
        <w:t xml:space="preserve"> </w:t>
      </w:r>
      <w:proofErr w:type="spellStart"/>
      <w:r>
        <w:t>materiales</w:t>
      </w:r>
      <w:proofErr w:type="spellEnd"/>
      <w:r>
        <w:rPr>
          <w:spacing w:val="-3"/>
        </w:rPr>
        <w:t xml:space="preserve"> </w:t>
      </w:r>
      <w:proofErr w:type="spellStart"/>
      <w:r>
        <w:t>audiovisuales</w:t>
      </w:r>
      <w:proofErr w:type="spellEnd"/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proofErr w:type="spellStart"/>
      <w:r>
        <w:t>hemos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contar</w:t>
      </w:r>
      <w:proofErr w:type="spellEnd"/>
      <w:r>
        <w:rPr>
          <w:spacing w:val="-4"/>
        </w:rPr>
        <w:t xml:space="preserve"> </w:t>
      </w:r>
      <w:proofErr w:type="spellStart"/>
      <w:r>
        <w:t>serán</w:t>
      </w:r>
      <w:proofErr w:type="spellEnd"/>
      <w:r>
        <w:rPr>
          <w:spacing w:val="-5"/>
        </w:rPr>
        <w:t xml:space="preserve"> </w:t>
      </w:r>
      <w:r>
        <w:t>el</w:t>
      </w:r>
      <w:r>
        <w:rPr>
          <w:spacing w:val="-10"/>
        </w:rPr>
        <w:t xml:space="preserve"> </w:t>
      </w:r>
      <w:proofErr w:type="spellStart"/>
      <w:r>
        <w:t>reproductor</w:t>
      </w:r>
      <w:proofErr w:type="spellEnd"/>
      <w:r>
        <w:rPr>
          <w:spacing w:val="-3"/>
        </w:rPr>
        <w:t xml:space="preserve"> </w:t>
      </w:r>
      <w:r>
        <w:t>de CDs</w:t>
      </w:r>
      <w:r>
        <w:rPr>
          <w:spacing w:val="-12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t>DVDs</w:t>
      </w:r>
      <w:proofErr w:type="spellEnd"/>
      <w:r>
        <w:t>,</w:t>
      </w:r>
      <w:r>
        <w:rPr>
          <w:spacing w:val="-8"/>
        </w:rPr>
        <w:t xml:space="preserve"> </w:t>
      </w:r>
      <w:r>
        <w:t>CDs,</w:t>
      </w:r>
      <w:r>
        <w:rPr>
          <w:spacing w:val="-7"/>
        </w:rPr>
        <w:t xml:space="preserve"> </w:t>
      </w:r>
      <w:proofErr w:type="spellStart"/>
      <w:r>
        <w:t>DVDs</w:t>
      </w:r>
      <w:proofErr w:type="spellEnd"/>
      <w:r>
        <w:t>,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proofErr w:type="spellStart"/>
      <w:r>
        <w:t>las</w:t>
      </w:r>
      <w:proofErr w:type="spellEnd"/>
      <w:r>
        <w:rPr>
          <w:spacing w:val="-12"/>
        </w:rPr>
        <w:t xml:space="preserve"> </w:t>
      </w:r>
      <w:proofErr w:type="spellStart"/>
      <w:r>
        <w:t>audiciones</w:t>
      </w:r>
      <w:proofErr w:type="spellEnd"/>
      <w:r>
        <w:rPr>
          <w:spacing w:val="-9"/>
        </w:rPr>
        <w:t xml:space="preserve"> </w:t>
      </w:r>
      <w:r>
        <w:t>–en</w:t>
      </w:r>
      <w:r>
        <w:rPr>
          <w:spacing w:val="-10"/>
        </w:rPr>
        <w:t xml:space="preserve"> </w:t>
      </w:r>
      <w:proofErr w:type="spellStart"/>
      <w:r>
        <w:t>actividades</w:t>
      </w:r>
      <w:proofErr w:type="spellEnd"/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comprensión</w:t>
      </w:r>
      <w:r>
        <w:rPr>
          <w:spacing w:val="-14"/>
        </w:rPr>
        <w:t xml:space="preserve"> </w:t>
      </w:r>
      <w:proofErr w:type="spellStart"/>
      <w:r>
        <w:t>auditiva</w:t>
      </w:r>
      <w:proofErr w:type="spellEnd"/>
      <w:r>
        <w:t xml:space="preserve">– que </w:t>
      </w:r>
      <w:proofErr w:type="spellStart"/>
      <w:r>
        <w:t>constituirán</w:t>
      </w:r>
      <w:proofErr w:type="spellEnd"/>
      <w:r>
        <w:t xml:space="preserve"> </w:t>
      </w:r>
      <w:proofErr w:type="spellStart"/>
      <w:r>
        <w:t>muestras</w:t>
      </w:r>
      <w:proofErr w:type="spellEnd"/>
      <w:r>
        <w:t xml:space="preserve"> de lengua </w:t>
      </w:r>
      <w:proofErr w:type="spellStart"/>
      <w:r>
        <w:t>auténtica</w:t>
      </w:r>
      <w:proofErr w:type="spellEnd"/>
      <w:r>
        <w:t xml:space="preserve"> para </w:t>
      </w:r>
      <w:proofErr w:type="spellStart"/>
      <w:r>
        <w:t>nuestro</w:t>
      </w:r>
      <w:proofErr w:type="spellEnd"/>
      <w:r>
        <w:t xml:space="preserve"> alumnado </w:t>
      </w:r>
      <w:proofErr w:type="spellStart"/>
      <w:r>
        <w:t>francófono</w:t>
      </w:r>
      <w:proofErr w:type="spellEnd"/>
      <w:r>
        <w:t xml:space="preserve">. </w:t>
      </w:r>
      <w:proofErr w:type="spellStart"/>
      <w:r>
        <w:t>Canciones</w:t>
      </w:r>
      <w:proofErr w:type="spellEnd"/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proofErr w:type="spellStart"/>
      <w:r>
        <w:t>músicas</w:t>
      </w:r>
      <w:proofErr w:type="spellEnd"/>
      <w:r>
        <w:rPr>
          <w:spacing w:val="-6"/>
        </w:rPr>
        <w:t xml:space="preserve"> </w:t>
      </w:r>
      <w:proofErr w:type="spellStart"/>
      <w:r>
        <w:t>típicas</w:t>
      </w:r>
      <w:proofErr w:type="spellEnd"/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mundo</w:t>
      </w:r>
      <w:r>
        <w:rPr>
          <w:spacing w:val="-1"/>
        </w:rPr>
        <w:t xml:space="preserve"> </w:t>
      </w:r>
      <w:proofErr w:type="spellStart"/>
      <w:r>
        <w:t>hispánico</w:t>
      </w:r>
      <w:proofErr w:type="spellEnd"/>
      <w:r>
        <w:rPr>
          <w:spacing w:val="3"/>
        </w:rPr>
        <w:t xml:space="preserve"> </w:t>
      </w:r>
      <w:proofErr w:type="spellStart"/>
      <w:r>
        <w:t>fáciles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entender</w:t>
      </w:r>
      <w:r>
        <w:rPr>
          <w:spacing w:val="2"/>
        </w:rPr>
        <w:t xml:space="preserve"> </w:t>
      </w:r>
      <w:r>
        <w:t>–en</w:t>
      </w:r>
      <w:r>
        <w:rPr>
          <w:spacing w:val="-11"/>
        </w:rPr>
        <w:t xml:space="preserve"> </w:t>
      </w:r>
      <w:r>
        <w:t>CDs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t>DVDs</w:t>
      </w:r>
      <w:proofErr w:type="spellEnd"/>
      <w:r>
        <w:t xml:space="preserve">– nos </w:t>
      </w:r>
      <w:proofErr w:type="spellStart"/>
      <w:r>
        <w:t>servirán</w:t>
      </w:r>
      <w:proofErr w:type="spellEnd"/>
      <w:r>
        <w:t xml:space="preserve"> también de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audiovisual</w:t>
      </w:r>
      <w:proofErr w:type="spellEnd"/>
      <w:r>
        <w:t xml:space="preserve"> para </w:t>
      </w:r>
      <w:proofErr w:type="spellStart"/>
      <w:r>
        <w:t>integrar</w:t>
      </w:r>
      <w:proofErr w:type="spellEnd"/>
      <w:r>
        <w:t xml:space="preserve"> </w:t>
      </w:r>
      <w:r>
        <w:rPr>
          <w:spacing w:val="3"/>
        </w:rPr>
        <w:t xml:space="preserve">en </w:t>
      </w:r>
      <w:proofErr w:type="spellStart"/>
      <w:r>
        <w:t>nuestra</w:t>
      </w:r>
      <w:proofErr w:type="spellEnd"/>
      <w:r>
        <w:t xml:space="preserve"> docencia el factor cultural.</w:t>
      </w:r>
    </w:p>
    <w:p w:rsidR="00115990" w:rsidRDefault="00115990" w:rsidP="00115990">
      <w:pPr>
        <w:pStyle w:val="Corpsdetexte"/>
        <w:spacing w:line="360" w:lineRule="auto"/>
        <w:ind w:left="1219" w:right="1222" w:firstLine="706"/>
        <w:jc w:val="both"/>
      </w:pPr>
      <w:r>
        <w:t xml:space="preserve">No </w:t>
      </w:r>
      <w:proofErr w:type="spellStart"/>
      <w:r>
        <w:t>contaremos</w:t>
      </w:r>
      <w:proofErr w:type="spellEnd"/>
      <w:r>
        <w:t xml:space="preserve"> para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como </w:t>
      </w:r>
      <w:proofErr w:type="spellStart"/>
      <w:r>
        <w:t>películas</w:t>
      </w:r>
      <w:proofErr w:type="spellEnd"/>
      <w:r>
        <w:t xml:space="preserve"> de </w:t>
      </w:r>
      <w:proofErr w:type="spellStart"/>
      <w:r>
        <w:t>hispanohablantes</w:t>
      </w:r>
      <w:proofErr w:type="spellEnd"/>
      <w:r>
        <w:t xml:space="preserve"> porque </w:t>
      </w:r>
      <w:proofErr w:type="spellStart"/>
      <w:r>
        <w:t>tenemos</w:t>
      </w:r>
      <w:proofErr w:type="spellEnd"/>
      <w:r>
        <w:t xml:space="preserve"> un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básico</w:t>
      </w:r>
      <w:proofErr w:type="spellEnd"/>
      <w:r>
        <w:t xml:space="preserve"> al que le </w:t>
      </w:r>
      <w:proofErr w:type="spellStart"/>
      <w:r>
        <w:t>saldrá</w:t>
      </w:r>
      <w:proofErr w:type="spellEnd"/>
      <w:r>
        <w:t xml:space="preserve"> </w:t>
      </w:r>
      <w:proofErr w:type="spellStart"/>
      <w:r>
        <w:t>difícil</w:t>
      </w:r>
      <w:proofErr w:type="spellEnd"/>
      <w:r>
        <w:t xml:space="preserve"> </w:t>
      </w:r>
      <w:proofErr w:type="spellStart"/>
      <w:r>
        <w:t>entenderlas</w:t>
      </w:r>
      <w:proofErr w:type="spellEnd"/>
      <w:r>
        <w:t xml:space="preserve"> dada la </w:t>
      </w:r>
      <w:proofErr w:type="spellStart"/>
      <w:r>
        <w:t>velocidad</w:t>
      </w:r>
      <w:proofErr w:type="spellEnd"/>
      <w:r>
        <w:t xml:space="preserve"> del español oral.</w:t>
      </w:r>
    </w:p>
    <w:p w:rsidR="00115990" w:rsidRDefault="00115990" w:rsidP="00115990">
      <w:pPr>
        <w:spacing w:line="360" w:lineRule="auto"/>
        <w:jc w:val="both"/>
        <w:sectPr w:rsidR="00115990">
          <w:pgSz w:w="11910" w:h="16840"/>
          <w:pgMar w:top="1320" w:right="480" w:bottom="920" w:left="480" w:header="0" w:footer="734" w:gutter="0"/>
          <w:cols w:space="720"/>
        </w:sectPr>
      </w:pPr>
    </w:p>
    <w:p w:rsidR="00115990" w:rsidRDefault="00115990" w:rsidP="00115990">
      <w:pPr>
        <w:pStyle w:val="Titre1"/>
        <w:numPr>
          <w:ilvl w:val="2"/>
          <w:numId w:val="2"/>
        </w:numPr>
        <w:tabs>
          <w:tab w:val="left" w:pos="1825"/>
        </w:tabs>
        <w:spacing w:before="74"/>
      </w:pPr>
      <w:bookmarkStart w:id="4" w:name="_bookmark23"/>
      <w:bookmarkEnd w:id="4"/>
      <w:r>
        <w:lastRenderedPageBreak/>
        <w:t>Informáticos</w:t>
      </w:r>
    </w:p>
    <w:p w:rsidR="00115990" w:rsidRDefault="00115990" w:rsidP="00115990">
      <w:pPr>
        <w:pStyle w:val="Corpsdetexte"/>
        <w:rPr>
          <w:b/>
          <w:sz w:val="26"/>
        </w:rPr>
      </w:pPr>
    </w:p>
    <w:p w:rsidR="00115990" w:rsidRDefault="00115990" w:rsidP="00115990">
      <w:pPr>
        <w:pStyle w:val="Corpsdetexte"/>
        <w:spacing w:before="9"/>
        <w:rPr>
          <w:b/>
          <w:sz w:val="21"/>
        </w:rPr>
      </w:pPr>
    </w:p>
    <w:p w:rsidR="00115990" w:rsidRDefault="00115990" w:rsidP="00115990">
      <w:pPr>
        <w:pStyle w:val="Corpsdetexte"/>
        <w:spacing w:before="1" w:line="360" w:lineRule="auto"/>
        <w:ind w:left="1219" w:right="1212" w:firstLine="706"/>
        <w:jc w:val="both"/>
      </w:pPr>
      <w:proofErr w:type="spellStart"/>
      <w:r>
        <w:t>Teórica</w:t>
      </w:r>
      <w:proofErr w:type="spellEnd"/>
      <w:r>
        <w:t xml:space="preserve"> e </w:t>
      </w:r>
      <w:proofErr w:type="spellStart"/>
      <w:r>
        <w:t>idealmente</w:t>
      </w:r>
      <w:proofErr w:type="spellEnd"/>
      <w:r>
        <w:t xml:space="preserve"> </w:t>
      </w:r>
      <w:proofErr w:type="spellStart"/>
      <w:r>
        <w:t>sería</w:t>
      </w:r>
      <w:proofErr w:type="spellEnd"/>
      <w:r>
        <w:t xml:space="preserve"> </w:t>
      </w:r>
      <w:proofErr w:type="spellStart"/>
      <w:r>
        <w:t>interesante</w:t>
      </w:r>
      <w:proofErr w:type="spellEnd"/>
      <w:r>
        <w:t xml:space="preserve"> que </w:t>
      </w:r>
      <w:proofErr w:type="spellStart"/>
      <w:r>
        <w:t>dispongamos</w:t>
      </w:r>
      <w:proofErr w:type="spellEnd"/>
      <w:r>
        <w:t xml:space="preserve"> de </w:t>
      </w:r>
      <w:proofErr w:type="spellStart"/>
      <w:r>
        <w:t>conexión</w:t>
      </w:r>
      <w:proofErr w:type="spellEnd"/>
      <w:r>
        <w:t xml:space="preserve"> a </w:t>
      </w:r>
      <w:r>
        <w:rPr>
          <w:spacing w:val="-3"/>
        </w:rPr>
        <w:t xml:space="preserve">la </w:t>
      </w:r>
      <w:proofErr w:type="spellStart"/>
      <w:r>
        <w:t>red</w:t>
      </w:r>
      <w:proofErr w:type="spellEnd"/>
      <w:r>
        <w:t xml:space="preserve"> – INTERNET– </w:t>
      </w:r>
      <w:r>
        <w:rPr>
          <w:b/>
        </w:rPr>
        <w:t xml:space="preserve">y </w:t>
      </w:r>
      <w:r>
        <w:t xml:space="preserve">que cada </w:t>
      </w:r>
      <w:proofErr w:type="spellStart"/>
      <w:r>
        <w:rPr>
          <w:spacing w:val="-3"/>
        </w:rPr>
        <w:t>alumno</w:t>
      </w:r>
      <w:proofErr w:type="spellEnd"/>
      <w:r>
        <w:rPr>
          <w:spacing w:val="-3"/>
        </w:rPr>
        <w:t xml:space="preserve"> </w:t>
      </w:r>
      <w:proofErr w:type="spellStart"/>
      <w:r>
        <w:t>tenga</w:t>
      </w:r>
      <w:proofErr w:type="spellEnd"/>
      <w:r>
        <w:t xml:space="preserve"> su </w:t>
      </w:r>
      <w:proofErr w:type="spellStart"/>
      <w:r>
        <w:t>ordenador</w:t>
      </w:r>
      <w:proofErr w:type="spellEnd"/>
      <w:r>
        <w:t xml:space="preserve"> </w:t>
      </w:r>
      <w:proofErr w:type="spellStart"/>
      <w:r>
        <w:t>conectado</w:t>
      </w:r>
      <w:proofErr w:type="spellEnd"/>
      <w:r>
        <w:t xml:space="preserve"> para facilitar </w:t>
      </w:r>
      <w:r>
        <w:rPr>
          <w:spacing w:val="-3"/>
        </w:rPr>
        <w:t xml:space="preserve">las </w:t>
      </w:r>
      <w:proofErr w:type="spellStart"/>
      <w:r>
        <w:t>enseñanzas</w:t>
      </w:r>
      <w:proofErr w:type="spellEnd"/>
      <w:r>
        <w:t xml:space="preserve"> en cuanto a </w:t>
      </w:r>
      <w:proofErr w:type="spellStart"/>
      <w:r>
        <w:t>buscar</w:t>
      </w:r>
      <w:proofErr w:type="spellEnd"/>
      <w:r>
        <w:t xml:space="preserve"> </w:t>
      </w:r>
      <w:proofErr w:type="spellStart"/>
      <w:r>
        <w:t>informaciones</w:t>
      </w:r>
      <w:proofErr w:type="spellEnd"/>
      <w:r>
        <w:t xml:space="preserve"> culturales o tocantes al </w:t>
      </w:r>
      <w:r>
        <w:rPr>
          <w:spacing w:val="-3"/>
        </w:rPr>
        <w:t xml:space="preserve">mundo </w:t>
      </w:r>
      <w:proofErr w:type="spellStart"/>
      <w:r>
        <w:t>hispánico</w:t>
      </w:r>
      <w:proofErr w:type="spellEnd"/>
      <w:r>
        <w:t>. Pero,</w:t>
      </w:r>
      <w:r>
        <w:rPr>
          <w:spacing w:val="-4"/>
        </w:rPr>
        <w:t xml:space="preserve"> </w:t>
      </w:r>
      <w:proofErr w:type="spellStart"/>
      <w:r>
        <w:t>prácticamente</w:t>
      </w:r>
      <w:proofErr w:type="spellEnd"/>
      <w:r>
        <w:t>,</w:t>
      </w:r>
      <w:r>
        <w:rPr>
          <w:spacing w:val="-3"/>
        </w:rPr>
        <w:t xml:space="preserve"> </w:t>
      </w:r>
      <w:r>
        <w:rPr>
          <w:spacing w:val="-5"/>
        </w:rPr>
        <w:t xml:space="preserve">la </w:t>
      </w:r>
      <w:r>
        <w:t>realidad</w:t>
      </w:r>
      <w:r>
        <w:rPr>
          <w:spacing w:val="-5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4"/>
        </w:rPr>
        <w:t xml:space="preserve"> </w:t>
      </w:r>
      <w:proofErr w:type="spellStart"/>
      <w:r>
        <w:t>terreno</w:t>
      </w:r>
      <w:proofErr w:type="spellEnd"/>
      <w:r>
        <w:t xml:space="preserve"> es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proofErr w:type="spellStart"/>
      <w:r>
        <w:t>raros</w:t>
      </w:r>
      <w:proofErr w:type="spellEnd"/>
      <w:r>
        <w:rPr>
          <w:spacing w:val="-7"/>
        </w:rPr>
        <w:t xml:space="preserve"> </w:t>
      </w:r>
      <w:proofErr w:type="spellStart"/>
      <w:r>
        <w:t>colegios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institutos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 xml:space="preserve">Senegal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a </w:t>
      </w:r>
      <w:r>
        <w:rPr>
          <w:spacing w:val="-5"/>
        </w:rPr>
        <w:t xml:space="preserve">la </w:t>
      </w:r>
      <w:r>
        <w:t xml:space="preserve">enseñanza </w:t>
      </w:r>
      <w:proofErr w:type="spellStart"/>
      <w:r>
        <w:t>asistida</w:t>
      </w:r>
      <w:proofErr w:type="spellEnd"/>
      <w:r>
        <w:t xml:space="preserve"> por </w:t>
      </w:r>
      <w:proofErr w:type="spellStart"/>
      <w:r>
        <w:t>ordenador</w:t>
      </w:r>
      <w:proofErr w:type="spellEnd"/>
      <w:r>
        <w:t xml:space="preserve">. Pues, el </w:t>
      </w:r>
      <w:proofErr w:type="spellStart"/>
      <w:r>
        <w:t>ordenador</w:t>
      </w:r>
      <w:proofErr w:type="spellEnd"/>
      <w:r>
        <w:t xml:space="preserve"> del </w:t>
      </w:r>
      <w:proofErr w:type="spellStart"/>
      <w:r>
        <w:t>profesor</w:t>
      </w:r>
      <w:proofErr w:type="spellEnd"/>
      <w:r>
        <w:t xml:space="preserve"> con </w:t>
      </w:r>
      <w:proofErr w:type="spellStart"/>
      <w:r>
        <w:t>conexión</w:t>
      </w:r>
      <w:proofErr w:type="spellEnd"/>
      <w:r>
        <w:t xml:space="preserve"> Wifi podría servir para </w:t>
      </w:r>
      <w:proofErr w:type="spellStart"/>
      <w:r>
        <w:t>algunas</w:t>
      </w:r>
      <w:proofErr w:type="spellEnd"/>
      <w:r>
        <w:t xml:space="preserve"> necesidades </w:t>
      </w:r>
      <w:proofErr w:type="spellStart"/>
      <w:r>
        <w:t>informáticas</w:t>
      </w:r>
      <w:proofErr w:type="spellEnd"/>
      <w:r>
        <w:t xml:space="preserve">. A </w:t>
      </w:r>
      <w:proofErr w:type="spellStart"/>
      <w:r>
        <w:t>continuación</w:t>
      </w:r>
      <w:proofErr w:type="spellEnd"/>
      <w:r>
        <w:t xml:space="preserve">, </w:t>
      </w:r>
      <w:proofErr w:type="spellStart"/>
      <w:r>
        <w:t>veamos</w:t>
      </w:r>
      <w:proofErr w:type="spellEnd"/>
      <w:r>
        <w:t xml:space="preserve"> los </w:t>
      </w:r>
      <w:proofErr w:type="spellStart"/>
      <w:r>
        <w:t>recursos</w:t>
      </w:r>
      <w:proofErr w:type="spellEnd"/>
      <w:r>
        <w:rPr>
          <w:spacing w:val="3"/>
        </w:rPr>
        <w:t xml:space="preserve"> </w:t>
      </w:r>
      <w:proofErr w:type="spellStart"/>
      <w:r>
        <w:t>ambientales</w:t>
      </w:r>
      <w:proofErr w:type="spellEnd"/>
    </w:p>
    <w:p w:rsidR="00115990" w:rsidRDefault="00115990" w:rsidP="00115990">
      <w:pPr>
        <w:pStyle w:val="Corpsdetexte"/>
        <w:spacing w:before="5"/>
        <w:rPr>
          <w:sz w:val="36"/>
        </w:rPr>
      </w:pPr>
    </w:p>
    <w:p w:rsidR="00115990" w:rsidRDefault="00115990" w:rsidP="00115990">
      <w:pPr>
        <w:pStyle w:val="Titre1"/>
        <w:numPr>
          <w:ilvl w:val="1"/>
          <w:numId w:val="2"/>
        </w:numPr>
        <w:tabs>
          <w:tab w:val="left" w:pos="1643"/>
        </w:tabs>
        <w:spacing w:before="1"/>
        <w:ind w:hanging="424"/>
      </w:pPr>
      <w:bookmarkStart w:id="5" w:name="_bookmark24"/>
      <w:bookmarkEnd w:id="5"/>
      <w:proofErr w:type="spellStart"/>
      <w:r>
        <w:t>Recursos</w:t>
      </w:r>
      <w:proofErr w:type="spellEnd"/>
      <w:r>
        <w:t xml:space="preserve"> </w:t>
      </w:r>
      <w:proofErr w:type="spellStart"/>
      <w:proofErr w:type="gramStart"/>
      <w:r>
        <w:t>ambientales</w:t>
      </w:r>
      <w:proofErr w:type="spellEnd"/>
      <w:r>
        <w:t>:</w:t>
      </w:r>
      <w:proofErr w:type="gramEnd"/>
      <w:r>
        <w:t xml:space="preserve"> El aula ideal</w:t>
      </w:r>
      <w:r>
        <w:rPr>
          <w:spacing w:val="-3"/>
        </w:rPr>
        <w:t xml:space="preserve"> </w:t>
      </w:r>
      <w:r>
        <w:t>ELE</w:t>
      </w:r>
    </w:p>
    <w:p w:rsidR="00115990" w:rsidRDefault="00115990" w:rsidP="00115990">
      <w:pPr>
        <w:pStyle w:val="Corpsdetexte"/>
        <w:rPr>
          <w:b/>
          <w:sz w:val="26"/>
        </w:rPr>
      </w:pPr>
    </w:p>
    <w:p w:rsidR="00115990" w:rsidRDefault="00115990" w:rsidP="00115990">
      <w:pPr>
        <w:pStyle w:val="Corpsdetexte"/>
        <w:spacing w:before="4"/>
        <w:rPr>
          <w:b/>
          <w:sz w:val="21"/>
        </w:rPr>
      </w:pPr>
    </w:p>
    <w:p w:rsidR="00115990" w:rsidRDefault="00115990" w:rsidP="00115990">
      <w:pPr>
        <w:pStyle w:val="Corpsdetexte"/>
        <w:spacing w:before="1" w:line="360" w:lineRule="auto"/>
        <w:ind w:left="1219" w:right="1218"/>
        <w:jc w:val="both"/>
      </w:pPr>
      <w:r>
        <w:t xml:space="preserve">El </w:t>
      </w:r>
      <w:proofErr w:type="spellStart"/>
      <w:r>
        <w:t>ambiente</w:t>
      </w:r>
      <w:proofErr w:type="spellEnd"/>
      <w:r>
        <w:t xml:space="preserve"> ideal de </w:t>
      </w:r>
      <w:proofErr w:type="spellStart"/>
      <w:r>
        <w:t>nuestra</w:t>
      </w:r>
      <w:proofErr w:type="spellEnd"/>
      <w:r>
        <w:t xml:space="preserve"> aula ELE </w:t>
      </w:r>
      <w:proofErr w:type="spellStart"/>
      <w:r>
        <w:t>sería</w:t>
      </w:r>
      <w:proofErr w:type="spellEnd"/>
      <w:r>
        <w:t xml:space="preserve"> la </w:t>
      </w:r>
      <w:proofErr w:type="spellStart"/>
      <w:r>
        <w:t>invención</w:t>
      </w:r>
      <w:proofErr w:type="spellEnd"/>
      <w:r>
        <w:t xml:space="preserve"> de una sala de clase que cuenta </w:t>
      </w:r>
      <w:proofErr w:type="gramStart"/>
      <w:r>
        <w:t>con:</w:t>
      </w:r>
      <w:proofErr w:type="gramEnd"/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before="2" w:line="360" w:lineRule="auto"/>
        <w:ind w:right="1215"/>
        <w:jc w:val="both"/>
        <w:rPr>
          <w:sz w:val="24"/>
        </w:rPr>
      </w:pPr>
      <w:proofErr w:type="gramStart"/>
      <w:r>
        <w:rPr>
          <w:sz w:val="24"/>
        </w:rPr>
        <w:t>las</w:t>
      </w:r>
      <w:proofErr w:type="gramEnd"/>
      <w:r>
        <w:rPr>
          <w:sz w:val="24"/>
        </w:rPr>
        <w:t xml:space="preserve"> mesas redondas que </w:t>
      </w:r>
      <w:proofErr w:type="spellStart"/>
      <w:r>
        <w:rPr>
          <w:sz w:val="24"/>
        </w:rPr>
        <w:t>permiten</w:t>
      </w:r>
      <w:proofErr w:type="spellEnd"/>
      <w:r>
        <w:rPr>
          <w:sz w:val="24"/>
        </w:rPr>
        <w:t xml:space="preserve"> el </w:t>
      </w:r>
      <w:proofErr w:type="spellStart"/>
      <w:r>
        <w:rPr>
          <w:sz w:val="24"/>
        </w:rPr>
        <w:t>cara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cara</w:t>
      </w:r>
      <w:proofErr w:type="spellEnd"/>
      <w:r>
        <w:rPr>
          <w:sz w:val="24"/>
        </w:rPr>
        <w:t xml:space="preserve"> de los alumnos para </w:t>
      </w:r>
      <w:proofErr w:type="spellStart"/>
      <w:r>
        <w:rPr>
          <w:sz w:val="24"/>
        </w:rPr>
        <w:t>unas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interesantes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interacciones</w:t>
      </w:r>
      <w:proofErr w:type="spellEnd"/>
      <w:r>
        <w:rPr>
          <w:sz w:val="24"/>
        </w:rPr>
        <w:t xml:space="preserve"> tanto en </w:t>
      </w:r>
      <w:r>
        <w:rPr>
          <w:spacing w:val="-4"/>
          <w:sz w:val="24"/>
        </w:rPr>
        <w:t xml:space="preserve">las </w:t>
      </w:r>
      <w:r>
        <w:rPr>
          <w:sz w:val="24"/>
        </w:rPr>
        <w:t xml:space="preserve">tareas en </w:t>
      </w:r>
      <w:proofErr w:type="spellStart"/>
      <w:r>
        <w:rPr>
          <w:sz w:val="24"/>
        </w:rPr>
        <w:t>grupos</w:t>
      </w:r>
      <w:proofErr w:type="spellEnd"/>
      <w:r>
        <w:rPr>
          <w:sz w:val="24"/>
        </w:rPr>
        <w:t xml:space="preserve"> </w:t>
      </w:r>
      <w:r>
        <w:rPr>
          <w:spacing w:val="-3"/>
          <w:sz w:val="24"/>
        </w:rPr>
        <w:t xml:space="preserve">como </w:t>
      </w:r>
      <w:r>
        <w:rPr>
          <w:sz w:val="24"/>
        </w:rPr>
        <w:t>en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parejas</w:t>
      </w:r>
      <w:proofErr w:type="spellEnd"/>
      <w:r>
        <w:rPr>
          <w:sz w:val="24"/>
        </w:rPr>
        <w:t>,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line="362" w:lineRule="auto"/>
        <w:ind w:right="1217"/>
        <w:jc w:val="both"/>
        <w:rPr>
          <w:sz w:val="24"/>
        </w:rPr>
      </w:pPr>
      <w:proofErr w:type="gramStart"/>
      <w:r>
        <w:rPr>
          <w:sz w:val="24"/>
        </w:rPr>
        <w:t>el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escritorio</w:t>
      </w:r>
      <w:proofErr w:type="spellEnd"/>
      <w:r>
        <w:rPr>
          <w:sz w:val="24"/>
        </w:rPr>
        <w:t xml:space="preserve"> del </w:t>
      </w:r>
      <w:proofErr w:type="spellStart"/>
      <w:r>
        <w:rPr>
          <w:sz w:val="24"/>
        </w:rPr>
        <w:t>profesor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dotado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materiales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herramientas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necesarios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estratégicamente</w:t>
      </w:r>
      <w:proofErr w:type="spellEnd"/>
      <w:r>
        <w:rPr>
          <w:sz w:val="24"/>
        </w:rPr>
        <w:t xml:space="preserve"> bien </w:t>
      </w:r>
      <w:proofErr w:type="spellStart"/>
      <w:r>
        <w:rPr>
          <w:sz w:val="24"/>
        </w:rPr>
        <w:t>situado</w:t>
      </w:r>
      <w:proofErr w:type="spellEnd"/>
      <w:r>
        <w:rPr>
          <w:sz w:val="24"/>
        </w:rPr>
        <w:t xml:space="preserve"> y a partir del que tiene una vista </w:t>
      </w:r>
      <w:proofErr w:type="spellStart"/>
      <w:r>
        <w:rPr>
          <w:sz w:val="24"/>
        </w:rPr>
        <w:t>panorámica</w:t>
      </w:r>
      <w:proofErr w:type="spellEnd"/>
      <w:r>
        <w:rPr>
          <w:sz w:val="24"/>
        </w:rPr>
        <w:t xml:space="preserve"> sobre los</w:t>
      </w:r>
      <w:r>
        <w:rPr>
          <w:spacing w:val="-1"/>
          <w:sz w:val="24"/>
        </w:rPr>
        <w:t xml:space="preserve"> </w:t>
      </w:r>
      <w:r>
        <w:rPr>
          <w:sz w:val="24"/>
        </w:rPr>
        <w:t>alumnos,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line="360" w:lineRule="auto"/>
        <w:ind w:right="1227"/>
        <w:jc w:val="both"/>
        <w:rPr>
          <w:sz w:val="24"/>
        </w:rPr>
      </w:pPr>
      <w:proofErr w:type="gramStart"/>
      <w:r>
        <w:rPr>
          <w:sz w:val="24"/>
        </w:rPr>
        <w:t>el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espacio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requerido</w:t>
      </w:r>
      <w:proofErr w:type="spellEnd"/>
      <w:r>
        <w:rPr>
          <w:sz w:val="24"/>
        </w:rPr>
        <w:t xml:space="preserve"> para que se </w:t>
      </w:r>
      <w:proofErr w:type="spellStart"/>
      <w:r>
        <w:rPr>
          <w:sz w:val="24"/>
        </w:rPr>
        <w:t>pueda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mover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para cualquier </w:t>
      </w:r>
      <w:proofErr w:type="spellStart"/>
      <w:r>
        <w:rPr>
          <w:sz w:val="24"/>
        </w:rPr>
        <w:t>actividad</w:t>
      </w:r>
      <w:proofErr w:type="spellEnd"/>
      <w:r>
        <w:rPr>
          <w:sz w:val="24"/>
        </w:rPr>
        <w:t xml:space="preserve"> y sobre todo para </w:t>
      </w:r>
      <w:r>
        <w:rPr>
          <w:spacing w:val="-5"/>
          <w:sz w:val="24"/>
        </w:rPr>
        <w:t xml:space="preserve">la </w:t>
      </w:r>
      <w:proofErr w:type="spellStart"/>
      <w:r>
        <w:rPr>
          <w:sz w:val="24"/>
        </w:rPr>
        <w:t>representación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teatral</w:t>
      </w:r>
      <w:proofErr w:type="spellEnd"/>
      <w:r>
        <w:rPr>
          <w:sz w:val="24"/>
        </w:rPr>
        <w:t xml:space="preserve">, las </w:t>
      </w:r>
      <w:proofErr w:type="spellStart"/>
      <w:r>
        <w:rPr>
          <w:sz w:val="24"/>
        </w:rPr>
        <w:t>lecturas</w:t>
      </w:r>
      <w:proofErr w:type="spellEnd"/>
      <w:r>
        <w:rPr>
          <w:sz w:val="24"/>
        </w:rPr>
        <w:t xml:space="preserve"> de las </w:t>
      </w:r>
      <w:proofErr w:type="spellStart"/>
      <w:r>
        <w:rPr>
          <w:sz w:val="24"/>
        </w:rPr>
        <w:t>contextualizaciones</w:t>
      </w:r>
      <w:proofErr w:type="spellEnd"/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etc.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 xml:space="preserve">Una </w:t>
      </w:r>
      <w:proofErr w:type="spellStart"/>
      <w:r>
        <w:rPr>
          <w:i/>
          <w:sz w:val="24"/>
        </w:rPr>
        <w:t>esquinita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informática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con </w:t>
      </w:r>
      <w:proofErr w:type="spellStart"/>
      <w:r>
        <w:rPr>
          <w:sz w:val="24"/>
        </w:rPr>
        <w:t>conexión</w:t>
      </w:r>
      <w:proofErr w:type="spellEnd"/>
      <w:r>
        <w:rPr>
          <w:sz w:val="24"/>
        </w:rPr>
        <w:t xml:space="preserve"> a </w:t>
      </w:r>
      <w:r>
        <w:rPr>
          <w:spacing w:val="-3"/>
          <w:sz w:val="24"/>
        </w:rPr>
        <w:t>la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red</w:t>
      </w:r>
      <w:proofErr w:type="spellEnd"/>
      <w:r>
        <w:rPr>
          <w:sz w:val="24"/>
        </w:rPr>
        <w:t>,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before="134" w:line="360" w:lineRule="auto"/>
        <w:ind w:right="1215"/>
        <w:jc w:val="both"/>
        <w:rPr>
          <w:sz w:val="24"/>
        </w:rPr>
      </w:pPr>
      <w:r>
        <w:rPr>
          <w:sz w:val="24"/>
        </w:rPr>
        <w:t xml:space="preserve">Una </w:t>
      </w:r>
      <w:proofErr w:type="spellStart"/>
      <w:r>
        <w:rPr>
          <w:i/>
          <w:sz w:val="24"/>
        </w:rPr>
        <w:t>esquinita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z w:val="24"/>
        </w:rPr>
        <w:t>lectura</w:t>
      </w:r>
      <w:proofErr w:type="spellEnd"/>
      <w:r>
        <w:rPr>
          <w:sz w:val="24"/>
        </w:rPr>
        <w:t xml:space="preserve"> que </w:t>
      </w:r>
      <w:proofErr w:type="spellStart"/>
      <w:r>
        <w:rPr>
          <w:spacing w:val="-3"/>
          <w:sz w:val="24"/>
        </w:rPr>
        <w:t>sería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una “</w:t>
      </w:r>
      <w:proofErr w:type="spellStart"/>
      <w:r>
        <w:rPr>
          <w:i/>
          <w:sz w:val="24"/>
        </w:rPr>
        <w:t>minibiblioteca</w:t>
      </w:r>
      <w:proofErr w:type="spellEnd"/>
      <w:r>
        <w:rPr>
          <w:i/>
          <w:sz w:val="24"/>
        </w:rPr>
        <w:t xml:space="preserve">” </w:t>
      </w:r>
      <w:r>
        <w:rPr>
          <w:sz w:val="24"/>
        </w:rPr>
        <w:t xml:space="preserve">ELE </w:t>
      </w:r>
      <w:proofErr w:type="spellStart"/>
      <w:r>
        <w:rPr>
          <w:sz w:val="24"/>
        </w:rPr>
        <w:t>cómoda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donde</w:t>
      </w:r>
      <w:proofErr w:type="spellEnd"/>
      <w:r>
        <w:rPr>
          <w:sz w:val="24"/>
        </w:rPr>
        <w:t xml:space="preserve"> se podría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guardar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todas</w:t>
      </w:r>
      <w:proofErr w:type="spellEnd"/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las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producciones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escritas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audiovisuales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alumnos,</w:t>
      </w:r>
      <w:r>
        <w:rPr>
          <w:spacing w:val="-3"/>
          <w:sz w:val="24"/>
        </w:rPr>
        <w:t xml:space="preserve"> las </w:t>
      </w:r>
      <w:proofErr w:type="spellStart"/>
      <w:r>
        <w:rPr>
          <w:sz w:val="24"/>
        </w:rPr>
        <w:t>revistas</w:t>
      </w:r>
      <w:proofErr w:type="spellEnd"/>
      <w:r>
        <w:rPr>
          <w:sz w:val="24"/>
        </w:rPr>
        <w:t>, los</w:t>
      </w:r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diarios</w:t>
      </w:r>
      <w:proofErr w:type="spellEnd"/>
      <w:r>
        <w:rPr>
          <w:sz w:val="24"/>
        </w:rPr>
        <w:t>,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line="362" w:lineRule="auto"/>
        <w:ind w:right="1218"/>
        <w:jc w:val="both"/>
        <w:rPr>
          <w:sz w:val="24"/>
        </w:rPr>
      </w:pPr>
      <w:proofErr w:type="spellStart"/>
      <w:r>
        <w:rPr>
          <w:sz w:val="24"/>
        </w:rPr>
        <w:t>Instalaciones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técnicas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altavoces</w:t>
      </w:r>
      <w:proofErr w:type="spellEnd"/>
      <w:r>
        <w:rPr>
          <w:sz w:val="24"/>
        </w:rPr>
        <w:t xml:space="preserve"> para </w:t>
      </w:r>
      <w:r>
        <w:rPr>
          <w:spacing w:val="-5"/>
          <w:sz w:val="24"/>
        </w:rPr>
        <w:t xml:space="preserve">la </w:t>
      </w:r>
      <w:r>
        <w:rPr>
          <w:sz w:val="24"/>
        </w:rPr>
        <w:t xml:space="preserve">comprensión </w:t>
      </w:r>
      <w:proofErr w:type="spellStart"/>
      <w:r>
        <w:rPr>
          <w:sz w:val="24"/>
        </w:rPr>
        <w:t>auditiva</w:t>
      </w:r>
      <w:proofErr w:type="spellEnd"/>
      <w:r>
        <w:rPr>
          <w:sz w:val="24"/>
        </w:rPr>
        <w:t xml:space="preserve"> y </w:t>
      </w:r>
      <w:r>
        <w:rPr>
          <w:spacing w:val="-5"/>
          <w:sz w:val="24"/>
        </w:rPr>
        <w:t xml:space="preserve">la </w:t>
      </w:r>
      <w:proofErr w:type="spellStart"/>
      <w:r>
        <w:rPr>
          <w:sz w:val="24"/>
        </w:rPr>
        <w:t>audición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música</w:t>
      </w:r>
      <w:proofErr w:type="spellEnd"/>
      <w:r>
        <w:rPr>
          <w:sz w:val="24"/>
        </w:rPr>
        <w:t xml:space="preserve"> y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canciones</w:t>
      </w:r>
      <w:proofErr w:type="spellEnd"/>
      <w:r>
        <w:rPr>
          <w:sz w:val="24"/>
        </w:rPr>
        <w:t>,</w:t>
      </w:r>
    </w:p>
    <w:p w:rsidR="00115990" w:rsidRDefault="00115990" w:rsidP="00115990">
      <w:pPr>
        <w:pStyle w:val="Paragraphedeliste"/>
        <w:numPr>
          <w:ilvl w:val="0"/>
          <w:numId w:val="1"/>
        </w:numPr>
        <w:tabs>
          <w:tab w:val="left" w:pos="1941"/>
        </w:tabs>
        <w:spacing w:line="273" w:lineRule="exact"/>
        <w:ind w:hanging="361"/>
        <w:jc w:val="both"/>
        <w:rPr>
          <w:sz w:val="24"/>
        </w:rPr>
      </w:pPr>
      <w:r>
        <w:rPr>
          <w:sz w:val="24"/>
        </w:rPr>
        <w:t xml:space="preserve">Una </w:t>
      </w:r>
      <w:proofErr w:type="spellStart"/>
      <w:r>
        <w:rPr>
          <w:sz w:val="24"/>
        </w:rPr>
        <w:t>pizarra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táctil</w:t>
      </w:r>
      <w:proofErr w:type="spellEnd"/>
      <w:r>
        <w:rPr>
          <w:sz w:val="24"/>
        </w:rPr>
        <w:t xml:space="preserve"> que facilita un aprendizaje </w:t>
      </w:r>
      <w:proofErr w:type="spellStart"/>
      <w:r>
        <w:rPr>
          <w:sz w:val="24"/>
        </w:rPr>
        <w:t>rápido</w:t>
      </w:r>
      <w:proofErr w:type="spellEnd"/>
      <w:r>
        <w:rPr>
          <w:sz w:val="24"/>
        </w:rPr>
        <w:t>, etc.</w:t>
      </w:r>
    </w:p>
    <w:p w:rsidR="00115990" w:rsidRDefault="00115990" w:rsidP="00115990">
      <w:pPr>
        <w:pStyle w:val="Corpsdetexte"/>
        <w:spacing w:before="133" w:line="360" w:lineRule="auto"/>
        <w:ind w:left="1925" w:right="1218" w:firstLine="710"/>
        <w:jc w:val="both"/>
      </w:pPr>
      <w:r>
        <w:t xml:space="preserve">Sin embargo, </w:t>
      </w:r>
      <w:proofErr w:type="spellStart"/>
      <w:r>
        <w:t>habrá</w:t>
      </w:r>
      <w:proofErr w:type="spellEnd"/>
      <w:r>
        <w:t xml:space="preserve"> que </w:t>
      </w:r>
      <w:proofErr w:type="spellStart"/>
      <w:r>
        <w:t>contar</w:t>
      </w:r>
      <w:proofErr w:type="spellEnd"/>
      <w:r>
        <w:t xml:space="preserve"> siempre con la realidad en el </w:t>
      </w:r>
      <w:proofErr w:type="spellStart"/>
      <w:r>
        <w:t>terreno</w:t>
      </w:r>
      <w:proofErr w:type="spellEnd"/>
      <w:r>
        <w:t xml:space="preserve"> e </w:t>
      </w:r>
      <w:proofErr w:type="spellStart"/>
      <w:r>
        <w:t>intentar</w:t>
      </w:r>
      <w:proofErr w:type="spellEnd"/>
      <w:r>
        <w:t xml:space="preserve"> cada día más </w:t>
      </w:r>
      <w:proofErr w:type="spellStart"/>
      <w:r>
        <w:t>acercarse</w:t>
      </w:r>
      <w:proofErr w:type="spellEnd"/>
      <w:r>
        <w:t xml:space="preserve"> a </w:t>
      </w:r>
      <w:proofErr w:type="spellStart"/>
      <w:r>
        <w:t>esta</w:t>
      </w:r>
      <w:proofErr w:type="spellEnd"/>
      <w:r>
        <w:t xml:space="preserve"> aula ideal ELE por </w:t>
      </w:r>
      <w:proofErr w:type="spellStart"/>
      <w:r>
        <w:t>escasos</w:t>
      </w:r>
      <w:proofErr w:type="spellEnd"/>
      <w:r>
        <w:t xml:space="preserve"> que </w:t>
      </w:r>
      <w:proofErr w:type="spellStart"/>
      <w:r>
        <w:t>sean</w:t>
      </w:r>
      <w:proofErr w:type="spellEnd"/>
      <w:r>
        <w:t xml:space="preserve"> los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económicos</w:t>
      </w:r>
      <w:proofErr w:type="spellEnd"/>
      <w:r>
        <w:t>.</w:t>
      </w:r>
    </w:p>
    <w:p w:rsidR="00115990" w:rsidRDefault="00115990" w:rsidP="00115990">
      <w:pPr>
        <w:pStyle w:val="Corpsdetexte"/>
        <w:spacing w:before="2" w:line="360" w:lineRule="auto"/>
        <w:ind w:left="1925" w:right="1216" w:firstLine="710"/>
        <w:jc w:val="both"/>
      </w:pPr>
      <w:r>
        <w:t xml:space="preserve">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etapas</w:t>
      </w:r>
      <w:proofErr w:type="spellEnd"/>
      <w:r>
        <w:t xml:space="preserve"> </w:t>
      </w:r>
      <w:proofErr w:type="spellStart"/>
      <w:r>
        <w:t>anteriores</w:t>
      </w:r>
      <w:proofErr w:type="spellEnd"/>
      <w:r>
        <w:t xml:space="preserve"> de la </w:t>
      </w:r>
      <w:proofErr w:type="spellStart"/>
      <w:r>
        <w:t>programación</w:t>
      </w:r>
      <w:proofErr w:type="spellEnd"/>
      <w:r>
        <w:t xml:space="preserve"> </w:t>
      </w:r>
      <w:proofErr w:type="spellStart"/>
      <w:r>
        <w:t>hechas</w:t>
      </w:r>
      <w:proofErr w:type="spellEnd"/>
      <w:r>
        <w:t xml:space="preserve">, el paso final </w:t>
      </w:r>
      <w:proofErr w:type="spellStart"/>
      <w:r>
        <w:t>consistirá</w:t>
      </w:r>
      <w:proofErr w:type="spellEnd"/>
      <w:r>
        <w:t xml:space="preserve"> en la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intervención</w:t>
      </w:r>
      <w:proofErr w:type="spellEnd"/>
      <w:r>
        <w:t xml:space="preserve"> docente a </w:t>
      </w:r>
      <w:proofErr w:type="spellStart"/>
      <w:r>
        <w:t>través</w:t>
      </w:r>
      <w:proofErr w:type="spellEnd"/>
      <w:r>
        <w:t xml:space="preserve"> de la </w:t>
      </w:r>
      <w:proofErr w:type="spellStart"/>
      <w:r>
        <w:t>propuesta</w:t>
      </w:r>
      <w:proofErr w:type="spellEnd"/>
      <w:r>
        <w:t xml:space="preserve"> didáctica.</w:t>
      </w:r>
    </w:p>
    <w:p w:rsidR="00115990" w:rsidRDefault="00115990" w:rsidP="00115990">
      <w:pPr>
        <w:spacing w:line="360" w:lineRule="auto"/>
        <w:jc w:val="both"/>
        <w:sectPr w:rsidR="00115990">
          <w:pgSz w:w="11910" w:h="16840"/>
          <w:pgMar w:top="1320" w:right="480" w:bottom="920" w:left="480" w:header="0" w:footer="734" w:gutter="0"/>
          <w:cols w:space="720"/>
        </w:sectPr>
      </w:pPr>
    </w:p>
    <w:p w:rsidR="00B00FB1" w:rsidRDefault="00B00FB1" w:rsidP="00B9140A"/>
    <w:sectPr w:rsidR="00B00F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02200"/>
    <w:multiLevelType w:val="multilevel"/>
    <w:tmpl w:val="93E2D394"/>
    <w:lvl w:ilvl="0">
      <w:start w:val="1"/>
      <w:numFmt w:val="decimal"/>
      <w:lvlText w:val="%1."/>
      <w:lvlJc w:val="left"/>
      <w:pPr>
        <w:ind w:left="15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59" w:hanging="1800"/>
      </w:pPr>
      <w:rPr>
        <w:rFonts w:hint="default"/>
      </w:rPr>
    </w:lvl>
  </w:abstractNum>
  <w:abstractNum w:abstractNumId="1" w15:restartNumberingAfterBreak="0">
    <w:nsid w:val="195F7CF9"/>
    <w:multiLevelType w:val="hybridMultilevel"/>
    <w:tmpl w:val="4A10C398"/>
    <w:lvl w:ilvl="0" w:tplc="2E26BFA6">
      <w:numFmt w:val="bullet"/>
      <w:lvlText w:val="–"/>
      <w:lvlJc w:val="left"/>
      <w:pPr>
        <w:ind w:left="1940" w:hanging="36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fr-FR" w:eastAsia="en-US" w:bidi="ar-SA"/>
      </w:rPr>
    </w:lvl>
    <w:lvl w:ilvl="1" w:tplc="C4F0B4E6">
      <w:numFmt w:val="bullet"/>
      <w:lvlText w:val="•"/>
      <w:lvlJc w:val="left"/>
      <w:pPr>
        <w:ind w:left="2840" w:hanging="360"/>
      </w:pPr>
      <w:rPr>
        <w:rFonts w:hint="default"/>
        <w:lang w:val="fr-FR" w:eastAsia="en-US" w:bidi="ar-SA"/>
      </w:rPr>
    </w:lvl>
    <w:lvl w:ilvl="2" w:tplc="6C82112C">
      <w:numFmt w:val="bullet"/>
      <w:lvlText w:val="•"/>
      <w:lvlJc w:val="left"/>
      <w:pPr>
        <w:ind w:left="3740" w:hanging="360"/>
      </w:pPr>
      <w:rPr>
        <w:rFonts w:hint="default"/>
        <w:lang w:val="fr-FR" w:eastAsia="en-US" w:bidi="ar-SA"/>
      </w:rPr>
    </w:lvl>
    <w:lvl w:ilvl="3" w:tplc="148EE22A">
      <w:numFmt w:val="bullet"/>
      <w:lvlText w:val="•"/>
      <w:lvlJc w:val="left"/>
      <w:pPr>
        <w:ind w:left="4641" w:hanging="360"/>
      </w:pPr>
      <w:rPr>
        <w:rFonts w:hint="default"/>
        <w:lang w:val="fr-FR" w:eastAsia="en-US" w:bidi="ar-SA"/>
      </w:rPr>
    </w:lvl>
    <w:lvl w:ilvl="4" w:tplc="E9065348">
      <w:numFmt w:val="bullet"/>
      <w:lvlText w:val="•"/>
      <w:lvlJc w:val="left"/>
      <w:pPr>
        <w:ind w:left="5541" w:hanging="360"/>
      </w:pPr>
      <w:rPr>
        <w:rFonts w:hint="default"/>
        <w:lang w:val="fr-FR" w:eastAsia="en-US" w:bidi="ar-SA"/>
      </w:rPr>
    </w:lvl>
    <w:lvl w:ilvl="5" w:tplc="6748CCDE">
      <w:numFmt w:val="bullet"/>
      <w:lvlText w:val="•"/>
      <w:lvlJc w:val="left"/>
      <w:pPr>
        <w:ind w:left="6442" w:hanging="360"/>
      </w:pPr>
      <w:rPr>
        <w:rFonts w:hint="default"/>
        <w:lang w:val="fr-FR" w:eastAsia="en-US" w:bidi="ar-SA"/>
      </w:rPr>
    </w:lvl>
    <w:lvl w:ilvl="6" w:tplc="DAAC84D8">
      <w:numFmt w:val="bullet"/>
      <w:lvlText w:val="•"/>
      <w:lvlJc w:val="left"/>
      <w:pPr>
        <w:ind w:left="7342" w:hanging="360"/>
      </w:pPr>
      <w:rPr>
        <w:rFonts w:hint="default"/>
        <w:lang w:val="fr-FR" w:eastAsia="en-US" w:bidi="ar-SA"/>
      </w:rPr>
    </w:lvl>
    <w:lvl w:ilvl="7" w:tplc="B810D05C">
      <w:numFmt w:val="bullet"/>
      <w:lvlText w:val="•"/>
      <w:lvlJc w:val="left"/>
      <w:pPr>
        <w:ind w:left="8242" w:hanging="360"/>
      </w:pPr>
      <w:rPr>
        <w:rFonts w:hint="default"/>
        <w:lang w:val="fr-FR" w:eastAsia="en-US" w:bidi="ar-SA"/>
      </w:rPr>
    </w:lvl>
    <w:lvl w:ilvl="8" w:tplc="12882846">
      <w:numFmt w:val="bullet"/>
      <w:lvlText w:val="•"/>
      <w:lvlJc w:val="left"/>
      <w:pPr>
        <w:ind w:left="9143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0C240DE"/>
    <w:multiLevelType w:val="multilevel"/>
    <w:tmpl w:val="B3EE4E3E"/>
    <w:lvl w:ilvl="0">
      <w:start w:val="5"/>
      <w:numFmt w:val="decimal"/>
      <w:lvlText w:val="%1."/>
      <w:lvlJc w:val="left"/>
      <w:pPr>
        <w:ind w:left="1464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642" w:hanging="423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825" w:hanging="606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fr-FR" w:eastAsia="en-US" w:bidi="ar-SA"/>
      </w:rPr>
    </w:lvl>
    <w:lvl w:ilvl="3">
      <w:numFmt w:val="bullet"/>
      <w:lvlText w:val="•"/>
      <w:lvlJc w:val="left"/>
      <w:pPr>
        <w:ind w:left="2960" w:hanging="60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101" w:hanging="60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241" w:hanging="60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382" w:hanging="60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22" w:hanging="60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63" w:hanging="606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990"/>
    <w:rsid w:val="00115990"/>
    <w:rsid w:val="00391C36"/>
    <w:rsid w:val="0054559A"/>
    <w:rsid w:val="00B00FB1"/>
    <w:rsid w:val="00B909DC"/>
    <w:rsid w:val="00B9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DC50"/>
  <w15:chartTrackingRefBased/>
  <w15:docId w15:val="{E34486FF-807E-4783-9B6B-3094EDE3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59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1"/>
    <w:qFormat/>
    <w:rsid w:val="00115990"/>
    <w:pPr>
      <w:ind w:left="1940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11599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115990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115990"/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115990"/>
    <w:pPr>
      <w:ind w:left="19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625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Mouminatou</dc:creator>
  <cp:keywords/>
  <dc:description/>
  <cp:lastModifiedBy>Mouminatou</cp:lastModifiedBy>
  <cp:revision>3</cp:revision>
  <dcterms:created xsi:type="dcterms:W3CDTF">2021-12-03T12:50:00Z</dcterms:created>
  <dcterms:modified xsi:type="dcterms:W3CDTF">2021-12-03T13:05:00Z</dcterms:modified>
</cp:coreProperties>
</file>