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2AAB" w14:textId="77777777" w:rsidR="00FB574A" w:rsidRPr="00FB574A" w:rsidRDefault="00FB574A" w:rsidP="00FB5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SYLLABUS – UE / EC : </w:t>
      </w:r>
      <w:r w:rsidR="006831C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Yield / Revenue management</w:t>
      </w: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B574A" w14:paraId="396E08E3" w14:textId="77777777" w:rsidTr="00FB574A">
        <w:tc>
          <w:tcPr>
            <w:tcW w:w="10065" w:type="dxa"/>
          </w:tcPr>
          <w:p w14:paraId="486DDAC1" w14:textId="77777777" w:rsidR="00FB574A" w:rsidRPr="00FB574A" w:rsidRDefault="00FB574A" w:rsidP="00450E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Parcours :</w:t>
            </w:r>
            <w:r w:rsidR="001855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Master 2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– </w:t>
            </w:r>
            <w:r w:rsidR="001855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Revenue management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Domaine :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Sciences du Management et de la Décision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 académique :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2025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Semestre :</w:t>
            </w:r>
            <w:r w:rsidR="009C76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Code :</w:t>
            </w:r>
            <w:r w:rsidR="00B656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METH2</w:t>
            </w:r>
            <w:r w:rsidR="003A5CE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r w:rsidR="00B656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450E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531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Volume horaire total :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450E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 (cours, activités FOAD et évaluations)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Crédits :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450E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Coefficient :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3A5CE6" w:rsidRPr="00B6569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à compléter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d’UE :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Obligatoire</w:t>
            </w:r>
          </w:p>
        </w:tc>
      </w:tr>
    </w:tbl>
    <w:p w14:paraId="4D57C016" w14:textId="77777777" w:rsidR="00FB574A" w:rsidRDefault="00FB574A" w:rsidP="00FB574A">
      <w:pPr>
        <w:rPr>
          <w:rFonts w:ascii="Century Schoolbook" w:hAnsi="Century Schoolbook" w:cs="Times New Roman"/>
          <w:sz w:val="24"/>
          <w:szCs w:val="24"/>
        </w:rPr>
      </w:pPr>
    </w:p>
    <w:p w14:paraId="3A70DABE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Professeur</w:t>
      </w:r>
      <w:r w:rsidRPr="00FB57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Marc DIATTA</w:t>
      </w: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Consultant-formate</w:t>
      </w:r>
      <w:r w:rsidR="00AC1C02">
        <w:rPr>
          <w:rFonts w:ascii="Times New Roman" w:eastAsia="Times New Roman" w:hAnsi="Times New Roman" w:cs="Times New Roman"/>
          <w:sz w:val="24"/>
          <w:szCs w:val="24"/>
          <w:lang w:eastAsia="fr-FR"/>
        </w:rPr>
        <w:t>ur en hôtellerie et tourisme</w:t>
      </w: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574A">
        <w:rPr>
          <w:rFonts w:ascii="Segoe UI Symbol" w:eastAsia="Times New Roman" w:hAnsi="Segoe UI Symbol" w:cs="Segoe UI Symbol"/>
          <w:sz w:val="24"/>
          <w:szCs w:val="24"/>
          <w:lang w:eastAsia="fr-FR"/>
        </w:rPr>
        <w:t>📧</w:t>
      </w: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simindje@yahoo.fr</w:t>
      </w: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</w:t>
      </w:r>
      <w:r w:rsidRPr="00FB574A">
        <w:rPr>
          <w:rFonts w:ascii="Segoe UI Symbol" w:eastAsia="Times New Roman" w:hAnsi="Segoe UI Symbol" w:cs="Segoe UI Symbol"/>
          <w:sz w:val="24"/>
          <w:szCs w:val="24"/>
          <w:lang w:eastAsia="fr-FR"/>
        </w:rPr>
        <w:t>📞</w:t>
      </w: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(+221) 77 321 20 99</w:t>
      </w:r>
    </w:p>
    <w:p w14:paraId="16848132" w14:textId="77777777" w:rsidR="00FB574A" w:rsidRDefault="00FB574A" w:rsidP="00FB5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745D0A4B" w14:textId="77777777" w:rsidR="00FB574A" w:rsidRPr="00FB574A" w:rsidRDefault="00FB574A" w:rsidP="00FB5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Objectifs du cours</w:t>
      </w:r>
    </w:p>
    <w:p w14:paraId="3060C2C1" w14:textId="77777777" w:rsidR="00FB574A" w:rsidRPr="00FB574A" w:rsidRDefault="00FB574A" w:rsidP="00FB57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général :</w:t>
      </w:r>
    </w:p>
    <w:p w14:paraId="0B1C21FC" w14:textId="77777777" w:rsidR="001855C1" w:rsidRPr="00307B6C" w:rsidRDefault="001855C1" w:rsidP="001855C1">
      <w:pPr>
        <w:spacing w:after="0" w:line="240" w:lineRule="auto"/>
        <w:rPr>
          <w:rFonts w:cstheme="minorHAnsi"/>
          <w:sz w:val="24"/>
        </w:rPr>
      </w:pPr>
      <w:r w:rsidRPr="00307B6C">
        <w:rPr>
          <w:rFonts w:cstheme="minorHAnsi"/>
          <w:sz w:val="24"/>
        </w:rPr>
        <w:t xml:space="preserve">Permettre aux apprenants de maîtriser les principes, outils et stratégies du </w:t>
      </w:r>
      <w:r w:rsidR="00B65693">
        <w:rPr>
          <w:rFonts w:cstheme="minorHAnsi"/>
          <w:sz w:val="24"/>
        </w:rPr>
        <w:t>Revenue</w:t>
      </w:r>
      <w:r w:rsidRPr="00307B6C">
        <w:rPr>
          <w:rFonts w:cstheme="minorHAnsi"/>
          <w:sz w:val="24"/>
        </w:rPr>
        <w:t xml:space="preserve"> Management afin d’optimiser le revenu, la rentabilité et le pilotage de la performance d’un établissement hôtelier.</w:t>
      </w:r>
    </w:p>
    <w:p w14:paraId="5150790B" w14:textId="77777777" w:rsidR="00FB574A" w:rsidRPr="00FB574A" w:rsidRDefault="00FB574A" w:rsidP="00FB57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spécifiques :</w:t>
      </w:r>
    </w:p>
    <w:p w14:paraId="17407331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l’issue du cours, l’étudiant devra être capable de :</w:t>
      </w:r>
    </w:p>
    <w:p w14:paraId="1E8FCA43" w14:textId="77777777" w:rsidR="001855C1" w:rsidRPr="00307B6C" w:rsidRDefault="001855C1" w:rsidP="001855C1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8"/>
        </w:rPr>
      </w:pPr>
      <w:r w:rsidRPr="00307B6C">
        <w:rPr>
          <w:rFonts w:cstheme="minorHAnsi"/>
          <w:sz w:val="24"/>
          <w:szCs w:val="28"/>
        </w:rPr>
        <w:t xml:space="preserve">Analyser la performance hôtelière à partir des principaux indicateurs (TO, ADR, </w:t>
      </w:r>
      <w:proofErr w:type="spellStart"/>
      <w:r w:rsidRPr="00307B6C">
        <w:rPr>
          <w:rFonts w:cstheme="minorHAnsi"/>
          <w:sz w:val="24"/>
          <w:szCs w:val="28"/>
        </w:rPr>
        <w:t>RevPAR</w:t>
      </w:r>
      <w:proofErr w:type="spellEnd"/>
      <w:r w:rsidRPr="00307B6C">
        <w:rPr>
          <w:rFonts w:cstheme="minorHAnsi"/>
          <w:sz w:val="24"/>
          <w:szCs w:val="28"/>
        </w:rPr>
        <w:t xml:space="preserve">, GOPPAR) et des tableaux de bord. </w:t>
      </w:r>
    </w:p>
    <w:p w14:paraId="0D4F2D4E" w14:textId="77777777" w:rsidR="001855C1" w:rsidRPr="00307B6C" w:rsidRDefault="001855C1" w:rsidP="001855C1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8"/>
        </w:rPr>
      </w:pPr>
      <w:r w:rsidRPr="00307B6C">
        <w:rPr>
          <w:rFonts w:cstheme="minorHAnsi"/>
          <w:sz w:val="24"/>
          <w:szCs w:val="28"/>
        </w:rPr>
        <w:t xml:space="preserve">Élaborer et ajuster des stratégies tarifaires et de distribution en fonction de la demande, des segments de clientèle et du contexte du marché. </w:t>
      </w:r>
    </w:p>
    <w:p w14:paraId="3189CF52" w14:textId="77777777" w:rsidR="001855C1" w:rsidRPr="00307B6C" w:rsidRDefault="001855C1" w:rsidP="001855C1">
      <w:pPr>
        <w:numPr>
          <w:ilvl w:val="0"/>
          <w:numId w:val="2"/>
        </w:numPr>
        <w:spacing w:after="0" w:line="240" w:lineRule="auto"/>
        <w:rPr>
          <w:rFonts w:cstheme="minorHAnsi"/>
          <w:sz w:val="20"/>
        </w:rPr>
      </w:pPr>
      <w:r w:rsidRPr="00307B6C">
        <w:rPr>
          <w:rFonts w:cstheme="minorHAnsi"/>
          <w:sz w:val="24"/>
          <w:szCs w:val="28"/>
        </w:rPr>
        <w:t>Optimiser le revenu net en arbitrant entre volume, prix et canaux de vente, dans une logique de rentabilité et de cohérence stratégique.</w:t>
      </w:r>
    </w:p>
    <w:p w14:paraId="0EE3494B" w14:textId="77777777" w:rsidR="00FB574A" w:rsidRPr="00FB574A" w:rsidRDefault="00FB574A" w:rsidP="00FB5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Public cible</w:t>
      </w:r>
    </w:p>
    <w:p w14:paraId="407F872E" w14:textId="77777777" w:rsidR="00FB574A" w:rsidRPr="00FB574A" w:rsidRDefault="001855C1" w:rsidP="00FB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Étudiants inscrits en Master 2</w:t>
      </w:r>
      <w:r w:rsidR="00FB574A"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Métiers du Tourisme et de l’Hôtellerie, ou toute formation équivalente en gestion du tourisme, hôtellerie et restauration.</w:t>
      </w:r>
    </w:p>
    <w:p w14:paraId="7771CDBE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Prérequis :</w:t>
      </w:r>
    </w:p>
    <w:p w14:paraId="63EEF0A7" w14:textId="77777777" w:rsidR="00FB574A" w:rsidRPr="00FB574A" w:rsidRDefault="00FB574A" w:rsidP="00FB5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>Bonne maîtrise du français (niveau C1 minimum) ;</w:t>
      </w:r>
    </w:p>
    <w:p w14:paraId="60930F9B" w14:textId="77777777" w:rsidR="00FB574A" w:rsidRPr="00FB574A" w:rsidRDefault="00FB574A" w:rsidP="00FB5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>Connaissances générales en gestion, tourisme ou économie des services.</w:t>
      </w:r>
    </w:p>
    <w:p w14:paraId="04CA9E74" w14:textId="77777777" w:rsidR="00FB574A" w:rsidRDefault="00FB574A" w:rsidP="00FB5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Déroulement de la formation (8 semaines – FOAD)</w:t>
      </w:r>
    </w:p>
    <w:p w14:paraId="6C2D8641" w14:textId="77777777" w:rsidR="008F2A85" w:rsidRPr="00B65693" w:rsidRDefault="008F2A85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8"/>
        </w:rPr>
      </w:pPr>
      <w:r w:rsidRPr="00B65693">
        <w:rPr>
          <w:rFonts w:cstheme="minorHAnsi"/>
          <w:b/>
          <w:sz w:val="28"/>
        </w:rPr>
        <w:t>Introduction générale du module : Yield Management</w:t>
      </w:r>
    </w:p>
    <w:p w14:paraId="29845BB5" w14:textId="77777777" w:rsidR="008F2A85" w:rsidRPr="00B65693" w:rsidRDefault="008F2A85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8"/>
        </w:rPr>
      </w:pPr>
      <w:r w:rsidRPr="00B65693">
        <w:rPr>
          <w:rFonts w:cstheme="minorHAnsi"/>
          <w:b/>
          <w:sz w:val="28"/>
        </w:rPr>
        <w:t>Chapitre 1 : Fondements et logique du Revenue Management</w:t>
      </w:r>
    </w:p>
    <w:p w14:paraId="55BEFE67" w14:textId="77777777" w:rsidR="008F2A85" w:rsidRPr="00B65693" w:rsidRDefault="008F2A85" w:rsidP="008F2A85">
      <w:pPr>
        <w:rPr>
          <w:rFonts w:cstheme="minorHAnsi"/>
          <w:sz w:val="24"/>
        </w:rPr>
      </w:pPr>
      <w:r w:rsidRPr="00B65693">
        <w:rPr>
          <w:rFonts w:cstheme="minorHAnsi"/>
          <w:sz w:val="24"/>
        </w:rPr>
        <w:t>1.1. Définition et principes du revenue management</w:t>
      </w:r>
      <w:r w:rsidRPr="00B65693">
        <w:rPr>
          <w:rFonts w:cstheme="minorHAnsi"/>
          <w:sz w:val="24"/>
        </w:rPr>
        <w:br/>
        <w:t>1.2. Les conditions d’application du revenue management</w:t>
      </w:r>
      <w:r w:rsidRPr="00B65693">
        <w:rPr>
          <w:rFonts w:cstheme="minorHAnsi"/>
          <w:sz w:val="24"/>
        </w:rPr>
        <w:br/>
        <w:t>1.3. Enjeux stratégiques pour l’hôtellerie et le tourisme</w:t>
      </w:r>
    </w:p>
    <w:p w14:paraId="1B32927B" w14:textId="77777777" w:rsidR="00B65693" w:rsidRPr="006831C9" w:rsidRDefault="00B65693" w:rsidP="008F2A85">
      <w:pPr>
        <w:rPr>
          <w:rFonts w:cstheme="minorHAnsi"/>
          <w:b/>
          <w:bCs/>
          <w:i/>
          <w:highlight w:val="green"/>
        </w:rPr>
      </w:pPr>
      <w:r w:rsidRPr="006831C9">
        <w:rPr>
          <w:rFonts w:cstheme="minorHAnsi"/>
          <w:b/>
          <w:bCs/>
          <w:i/>
          <w:highlight w:val="green"/>
        </w:rPr>
        <w:t>Les 7 principes de base du revenue management</w:t>
      </w:r>
    </w:p>
    <w:p w14:paraId="7E2A4315" w14:textId="77777777" w:rsidR="00B65693" w:rsidRPr="006831C9" w:rsidRDefault="00B65693" w:rsidP="008F2A85">
      <w:pPr>
        <w:rPr>
          <w:rFonts w:cstheme="minorHAnsi"/>
          <w:b/>
          <w:bCs/>
          <w:i/>
          <w:highlight w:val="green"/>
        </w:rPr>
      </w:pPr>
      <w:r w:rsidRPr="006831C9">
        <w:rPr>
          <w:rFonts w:cstheme="minorHAnsi"/>
          <w:b/>
          <w:bCs/>
          <w:i/>
          <w:highlight w:val="green"/>
        </w:rPr>
        <w:t>Les 7 incertitudes du revenue management</w:t>
      </w:r>
    </w:p>
    <w:p w14:paraId="365C8AFE" w14:textId="77777777" w:rsidR="00B65693" w:rsidRPr="006831C9" w:rsidRDefault="00B65693" w:rsidP="008F2A85">
      <w:pPr>
        <w:rPr>
          <w:rFonts w:cstheme="minorHAnsi"/>
          <w:b/>
          <w:bCs/>
          <w:i/>
          <w:highlight w:val="green"/>
        </w:rPr>
      </w:pPr>
      <w:r w:rsidRPr="006831C9">
        <w:rPr>
          <w:rFonts w:cstheme="minorHAnsi"/>
          <w:b/>
          <w:bCs/>
          <w:i/>
          <w:highlight w:val="green"/>
        </w:rPr>
        <w:t>Les 9 étapes de lancement de la tarification différenciée</w:t>
      </w:r>
    </w:p>
    <w:p w14:paraId="174D109C" w14:textId="77777777" w:rsidR="00B65693" w:rsidRPr="006831C9" w:rsidRDefault="00B65693" w:rsidP="008F2A85">
      <w:pPr>
        <w:rPr>
          <w:rFonts w:cstheme="minorHAnsi"/>
          <w:b/>
          <w:bCs/>
          <w:i/>
          <w:highlight w:val="green"/>
        </w:rPr>
      </w:pPr>
      <w:r w:rsidRPr="006831C9">
        <w:rPr>
          <w:rFonts w:cstheme="minorHAnsi"/>
          <w:b/>
          <w:bCs/>
          <w:i/>
          <w:highlight w:val="green"/>
        </w:rPr>
        <w:t>Les 8 erreurs les plus fréquentes des stratégies de revenue management</w:t>
      </w:r>
    </w:p>
    <w:p w14:paraId="0282FE74" w14:textId="77777777" w:rsidR="00B65693" w:rsidRPr="00B65693" w:rsidRDefault="00B65693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4"/>
        </w:rPr>
      </w:pPr>
      <w:r w:rsidRPr="006831C9">
        <w:rPr>
          <w:rFonts w:cstheme="minorHAnsi"/>
          <w:b/>
          <w:sz w:val="24"/>
          <w:highlight w:val="yellow"/>
        </w:rPr>
        <w:t>QCM 1</w:t>
      </w:r>
    </w:p>
    <w:p w14:paraId="76684A15" w14:textId="77777777" w:rsidR="008F2A85" w:rsidRPr="00B65693" w:rsidRDefault="008F2A85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8"/>
        </w:rPr>
      </w:pPr>
      <w:r w:rsidRPr="00B65693">
        <w:rPr>
          <w:rFonts w:cstheme="minorHAnsi"/>
          <w:b/>
          <w:sz w:val="28"/>
        </w:rPr>
        <w:t>Chapitre 2 : Analyse de la demande et segmentation de la clientèle</w:t>
      </w:r>
    </w:p>
    <w:p w14:paraId="19EEEC56" w14:textId="77777777" w:rsidR="008F2A85" w:rsidRPr="006831C9" w:rsidRDefault="008F2A85" w:rsidP="008F2A85">
      <w:pPr>
        <w:rPr>
          <w:rFonts w:cstheme="minorHAnsi"/>
          <w:b/>
          <w:bCs/>
          <w:sz w:val="24"/>
          <w:highlight w:val="cyan"/>
        </w:rPr>
      </w:pPr>
      <w:r w:rsidRPr="00B65693">
        <w:rPr>
          <w:rFonts w:cstheme="minorHAnsi"/>
          <w:sz w:val="24"/>
        </w:rPr>
        <w:t>2.1. Compréhension de la demande touristique et hôtelière</w:t>
      </w:r>
      <w:r w:rsidRPr="00B65693">
        <w:rPr>
          <w:rFonts w:cstheme="minorHAnsi"/>
          <w:sz w:val="24"/>
        </w:rPr>
        <w:br/>
        <w:t>2.2. Segmentation de la clientèle</w:t>
      </w:r>
      <w:r w:rsidRPr="00B65693">
        <w:rPr>
          <w:rFonts w:cstheme="minorHAnsi"/>
          <w:sz w:val="24"/>
        </w:rPr>
        <w:br/>
        <w:t>2.3. Prévision de la demande (</w:t>
      </w:r>
      <w:proofErr w:type="spellStart"/>
      <w:r w:rsidRPr="00B65693">
        <w:rPr>
          <w:rFonts w:cstheme="minorHAnsi"/>
          <w:sz w:val="24"/>
        </w:rPr>
        <w:t>forecasting</w:t>
      </w:r>
      <w:proofErr w:type="spellEnd"/>
      <w:r w:rsidRPr="00B65693">
        <w:rPr>
          <w:rFonts w:cstheme="minorHAnsi"/>
          <w:sz w:val="24"/>
        </w:rPr>
        <w:t>)</w:t>
      </w:r>
      <w:r w:rsidRPr="00B65693">
        <w:rPr>
          <w:rFonts w:cstheme="minorHAnsi"/>
          <w:sz w:val="24"/>
        </w:rPr>
        <w:br/>
      </w:r>
      <w:r w:rsidRPr="006831C9">
        <w:rPr>
          <w:rFonts w:cstheme="minorHAnsi"/>
          <w:b/>
          <w:bCs/>
          <w:sz w:val="24"/>
          <w:highlight w:val="cyan"/>
        </w:rPr>
        <w:t>VIDEOS</w:t>
      </w:r>
    </w:p>
    <w:p w14:paraId="7DED6E96" w14:textId="77777777" w:rsidR="008F2A85" w:rsidRPr="006831C9" w:rsidRDefault="008F2A85" w:rsidP="008F2A85">
      <w:pPr>
        <w:rPr>
          <w:rFonts w:cstheme="minorHAnsi"/>
          <w:b/>
          <w:bCs/>
          <w:i/>
          <w:highlight w:val="cyan"/>
        </w:rPr>
      </w:pPr>
      <w:r w:rsidRPr="006831C9">
        <w:rPr>
          <w:rFonts w:cstheme="minorHAnsi"/>
          <w:b/>
          <w:bCs/>
          <w:i/>
          <w:highlight w:val="cyan"/>
        </w:rPr>
        <w:t xml:space="preserve">Vol </w:t>
      </w:r>
      <w:proofErr w:type="spellStart"/>
      <w:r w:rsidRPr="006831C9">
        <w:rPr>
          <w:rFonts w:cstheme="minorHAnsi"/>
          <w:b/>
          <w:bCs/>
          <w:i/>
          <w:highlight w:val="cyan"/>
        </w:rPr>
        <w:t>Première</w:t>
      </w:r>
      <w:proofErr w:type="spellEnd"/>
      <w:r w:rsidRPr="006831C9">
        <w:rPr>
          <w:rFonts w:cstheme="minorHAnsi"/>
          <w:b/>
          <w:bCs/>
          <w:i/>
          <w:highlight w:val="cyan"/>
        </w:rPr>
        <w:t xml:space="preserve"> Classe VS Business VS Economique : la Grosse Comparaison Emirates !</w:t>
      </w:r>
    </w:p>
    <w:p w14:paraId="18B87E69" w14:textId="77777777" w:rsidR="008F2A85" w:rsidRPr="006831C9" w:rsidRDefault="00000000" w:rsidP="008F2A85">
      <w:pPr>
        <w:rPr>
          <w:rFonts w:cstheme="minorHAnsi"/>
          <w:highlight w:val="cyan"/>
        </w:rPr>
      </w:pPr>
      <w:hyperlink r:id="rId7" w:history="1">
        <w:r w:rsidR="008F2A85" w:rsidRPr="006831C9">
          <w:rPr>
            <w:rStyle w:val="Lienhypertexte"/>
            <w:rFonts w:cstheme="minorHAnsi"/>
            <w:highlight w:val="cyan"/>
            <w:u w:val="none"/>
          </w:rPr>
          <w:t>https://www.youtube.com/watch?v=VgbA4B-brG4</w:t>
        </w:r>
      </w:hyperlink>
    </w:p>
    <w:p w14:paraId="78D636D1" w14:textId="77777777" w:rsidR="008F2A85" w:rsidRPr="006831C9" w:rsidRDefault="008F2A85" w:rsidP="008F2A85">
      <w:pPr>
        <w:rPr>
          <w:rFonts w:cstheme="minorHAnsi"/>
          <w:b/>
          <w:bCs/>
          <w:i/>
          <w:highlight w:val="cyan"/>
        </w:rPr>
      </w:pPr>
      <w:r w:rsidRPr="006831C9">
        <w:rPr>
          <w:rFonts w:cstheme="minorHAnsi"/>
          <w:b/>
          <w:bCs/>
          <w:i/>
          <w:highlight w:val="cyan"/>
        </w:rPr>
        <w:t>À l'intérieur du Plus Cher Hôtel du Monde à $100,000 la Nuit</w:t>
      </w:r>
    </w:p>
    <w:p w14:paraId="4D01E45D" w14:textId="77777777" w:rsidR="008F2A85" w:rsidRDefault="00000000" w:rsidP="008F2A85">
      <w:pPr>
        <w:rPr>
          <w:rStyle w:val="Lienhypertexte"/>
          <w:rFonts w:cstheme="minorHAnsi"/>
          <w:u w:val="none"/>
        </w:rPr>
      </w:pPr>
      <w:hyperlink r:id="rId8" w:history="1">
        <w:r w:rsidR="008F2A85" w:rsidRPr="006831C9">
          <w:rPr>
            <w:rStyle w:val="Lienhypertexte"/>
            <w:rFonts w:cstheme="minorHAnsi"/>
            <w:highlight w:val="cyan"/>
            <w:u w:val="none"/>
          </w:rPr>
          <w:t>https://www.youtube.com/watch?v=XF9PJ-agUmw</w:t>
        </w:r>
      </w:hyperlink>
    </w:p>
    <w:p w14:paraId="5CA2A81D" w14:textId="77777777" w:rsidR="00B65693" w:rsidRPr="006831C9" w:rsidRDefault="00B65693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4"/>
          <w:highlight w:val="yellow"/>
        </w:rPr>
      </w:pPr>
      <w:r w:rsidRPr="006831C9">
        <w:rPr>
          <w:rFonts w:cstheme="minorHAnsi"/>
          <w:b/>
          <w:sz w:val="24"/>
          <w:highlight w:val="yellow"/>
        </w:rPr>
        <w:t>QCM 2</w:t>
      </w:r>
    </w:p>
    <w:p w14:paraId="671842B0" w14:textId="77777777" w:rsidR="008F2A85" w:rsidRPr="00B65693" w:rsidRDefault="008F2A85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8"/>
        </w:rPr>
      </w:pPr>
      <w:r w:rsidRPr="00B65693">
        <w:rPr>
          <w:rFonts w:cstheme="minorHAnsi"/>
          <w:b/>
          <w:sz w:val="28"/>
        </w:rPr>
        <w:t>Chapitre 3 : Politique tarifaire et stratégies de prix</w:t>
      </w:r>
    </w:p>
    <w:p w14:paraId="28C35832" w14:textId="77777777" w:rsidR="008F2A85" w:rsidRPr="006831C9" w:rsidRDefault="008F2A85" w:rsidP="008F2A85">
      <w:pPr>
        <w:rPr>
          <w:b/>
          <w:bCs/>
          <w:highlight w:val="cyan"/>
        </w:rPr>
      </w:pPr>
      <w:r w:rsidRPr="00B65693">
        <w:rPr>
          <w:rFonts w:cstheme="minorHAnsi"/>
          <w:sz w:val="24"/>
        </w:rPr>
        <w:t>3.1. Construction de la politique tarifaire hôtelière</w:t>
      </w:r>
      <w:r w:rsidRPr="00B65693">
        <w:rPr>
          <w:rFonts w:cstheme="minorHAnsi"/>
          <w:sz w:val="24"/>
        </w:rPr>
        <w:br/>
        <w:t>3.2. Élasticité-prix et comportement du consommateur</w:t>
      </w:r>
      <w:r w:rsidRPr="00B65693">
        <w:rPr>
          <w:rFonts w:cstheme="minorHAnsi"/>
          <w:sz w:val="24"/>
        </w:rPr>
        <w:br/>
        <w:t xml:space="preserve">3.3. Stratégies de </w:t>
      </w:r>
      <w:proofErr w:type="spellStart"/>
      <w:r w:rsidRPr="00B65693">
        <w:rPr>
          <w:rFonts w:cstheme="minorHAnsi"/>
          <w:sz w:val="24"/>
        </w:rPr>
        <w:t>pricing</w:t>
      </w:r>
      <w:proofErr w:type="spellEnd"/>
      <w:r w:rsidRPr="00B65693">
        <w:rPr>
          <w:rFonts w:cstheme="minorHAnsi"/>
          <w:sz w:val="24"/>
        </w:rPr>
        <w:br/>
      </w:r>
      <w:r w:rsidRPr="006831C9">
        <w:rPr>
          <w:b/>
          <w:bCs/>
          <w:highlight w:val="cyan"/>
        </w:rPr>
        <w:t>VIDEOS</w:t>
      </w:r>
    </w:p>
    <w:p w14:paraId="691B2C1C" w14:textId="77777777" w:rsidR="008F2A85" w:rsidRPr="006831C9" w:rsidRDefault="008F2A85" w:rsidP="008F2A85">
      <w:pPr>
        <w:rPr>
          <w:rFonts w:cstheme="minorHAnsi"/>
          <w:b/>
          <w:bCs/>
          <w:i/>
          <w:highlight w:val="cyan"/>
        </w:rPr>
      </w:pPr>
      <w:r w:rsidRPr="006831C9">
        <w:rPr>
          <w:rFonts w:cstheme="minorHAnsi"/>
          <w:b/>
          <w:bCs/>
          <w:i/>
          <w:highlight w:val="cyan"/>
        </w:rPr>
        <w:t>Pourquoi les prix des billets d’avion varient autant</w:t>
      </w:r>
    </w:p>
    <w:p w14:paraId="527825FB" w14:textId="77777777" w:rsidR="008F2A85" w:rsidRPr="006831C9" w:rsidRDefault="00000000" w:rsidP="008F2A85">
      <w:pPr>
        <w:rPr>
          <w:rStyle w:val="Lienhypertexte"/>
          <w:rFonts w:cstheme="minorHAnsi"/>
          <w:highlight w:val="cyan"/>
          <w:u w:val="none"/>
        </w:rPr>
      </w:pPr>
      <w:hyperlink r:id="rId9" w:history="1">
        <w:r w:rsidR="008F2A85" w:rsidRPr="006831C9">
          <w:rPr>
            <w:rStyle w:val="Lienhypertexte"/>
            <w:rFonts w:cstheme="minorHAnsi"/>
            <w:highlight w:val="cyan"/>
            <w:u w:val="none"/>
          </w:rPr>
          <w:t>https://www.youtube.com/watch?v=sBG3ZG_lq54</w:t>
        </w:r>
      </w:hyperlink>
    </w:p>
    <w:p w14:paraId="6655F908" w14:textId="77777777" w:rsidR="008F2A85" w:rsidRPr="006831C9" w:rsidRDefault="008F2A85" w:rsidP="008F2A85">
      <w:pPr>
        <w:rPr>
          <w:rFonts w:cstheme="minorHAnsi"/>
          <w:b/>
          <w:bCs/>
          <w:i/>
          <w:highlight w:val="cyan"/>
        </w:rPr>
      </w:pPr>
      <w:r w:rsidRPr="006831C9">
        <w:rPr>
          <w:rFonts w:cstheme="minorHAnsi"/>
          <w:b/>
          <w:bCs/>
          <w:i/>
          <w:highlight w:val="cyan"/>
        </w:rPr>
        <w:t xml:space="preserve">Compagnies </w:t>
      </w:r>
      <w:proofErr w:type="spellStart"/>
      <w:r w:rsidRPr="006831C9">
        <w:rPr>
          <w:rFonts w:cstheme="minorHAnsi"/>
          <w:b/>
          <w:bCs/>
          <w:i/>
          <w:highlight w:val="cyan"/>
        </w:rPr>
        <w:t>low</w:t>
      </w:r>
      <w:proofErr w:type="spellEnd"/>
      <w:r w:rsidRPr="006831C9">
        <w:rPr>
          <w:rFonts w:cstheme="minorHAnsi"/>
          <w:b/>
          <w:bCs/>
          <w:i/>
          <w:highlight w:val="cyan"/>
        </w:rPr>
        <w:t xml:space="preserve"> </w:t>
      </w:r>
      <w:proofErr w:type="spellStart"/>
      <w:r w:rsidRPr="006831C9">
        <w:rPr>
          <w:rFonts w:cstheme="minorHAnsi"/>
          <w:b/>
          <w:bCs/>
          <w:i/>
          <w:highlight w:val="cyan"/>
        </w:rPr>
        <w:t>cost</w:t>
      </w:r>
      <w:proofErr w:type="spellEnd"/>
      <w:r w:rsidRPr="006831C9">
        <w:rPr>
          <w:rFonts w:cstheme="minorHAnsi"/>
          <w:b/>
          <w:bCs/>
          <w:i/>
          <w:highlight w:val="cyan"/>
        </w:rPr>
        <w:t xml:space="preserve"> : ils partent aux États-Unis pour 100€ !</w:t>
      </w:r>
    </w:p>
    <w:p w14:paraId="0B3F8280" w14:textId="77777777" w:rsidR="008F2A85" w:rsidRDefault="00000000" w:rsidP="008F2A85">
      <w:pPr>
        <w:rPr>
          <w:rStyle w:val="Lienhypertexte"/>
          <w:rFonts w:cstheme="minorHAnsi"/>
          <w:u w:val="none"/>
        </w:rPr>
      </w:pPr>
      <w:hyperlink r:id="rId10" w:history="1">
        <w:r w:rsidR="008F2A85" w:rsidRPr="006831C9">
          <w:rPr>
            <w:rStyle w:val="Lienhypertexte"/>
            <w:rFonts w:cstheme="minorHAnsi"/>
            <w:highlight w:val="cyan"/>
            <w:u w:val="none"/>
          </w:rPr>
          <w:t>https://www.youtube.com/watch?v=ajS7XxPeltI</w:t>
        </w:r>
      </w:hyperlink>
    </w:p>
    <w:p w14:paraId="1E7E0CC5" w14:textId="77777777" w:rsidR="00B65693" w:rsidRPr="006831C9" w:rsidRDefault="00B65693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4"/>
          <w:highlight w:val="yellow"/>
        </w:rPr>
      </w:pPr>
      <w:r w:rsidRPr="006831C9">
        <w:rPr>
          <w:rFonts w:cstheme="minorHAnsi"/>
          <w:b/>
          <w:sz w:val="24"/>
          <w:highlight w:val="yellow"/>
        </w:rPr>
        <w:lastRenderedPageBreak/>
        <w:t>QCM 3</w:t>
      </w:r>
    </w:p>
    <w:p w14:paraId="64BC91BE" w14:textId="77777777" w:rsidR="008F2A85" w:rsidRPr="00B65693" w:rsidRDefault="008F2A85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8"/>
        </w:rPr>
      </w:pPr>
      <w:r w:rsidRPr="00B65693">
        <w:rPr>
          <w:rFonts w:cstheme="minorHAnsi"/>
          <w:b/>
          <w:sz w:val="28"/>
        </w:rPr>
        <w:t>Chapitre 4 : Outils, indicateurs et tableaux de bord du Revenue Management</w:t>
      </w:r>
    </w:p>
    <w:p w14:paraId="31301E5C" w14:textId="77777777" w:rsidR="008F2A85" w:rsidRPr="006831C9" w:rsidRDefault="008F2A85" w:rsidP="008F2A85">
      <w:pPr>
        <w:rPr>
          <w:rFonts w:cstheme="minorHAnsi"/>
          <w:b/>
          <w:bCs/>
          <w:highlight w:val="cyan"/>
        </w:rPr>
      </w:pPr>
      <w:r w:rsidRPr="00B65693">
        <w:rPr>
          <w:rFonts w:cstheme="minorHAnsi"/>
          <w:sz w:val="24"/>
        </w:rPr>
        <w:t>4.1. Indicateurs clés de performance hôtelière</w:t>
      </w:r>
      <w:r w:rsidRPr="00B65693">
        <w:rPr>
          <w:rFonts w:cstheme="minorHAnsi"/>
          <w:sz w:val="24"/>
        </w:rPr>
        <w:br/>
        <w:t>4.2. Tableaux de bord de pilotage</w:t>
      </w:r>
      <w:r w:rsidRPr="00B65693">
        <w:rPr>
          <w:rFonts w:cstheme="minorHAnsi"/>
          <w:sz w:val="24"/>
        </w:rPr>
        <w:br/>
        <w:t>4.3. Systèmes d’information et outils technologiques</w:t>
      </w:r>
      <w:r w:rsidRPr="00B65693">
        <w:rPr>
          <w:rFonts w:cstheme="minorHAnsi"/>
          <w:sz w:val="24"/>
        </w:rPr>
        <w:br/>
      </w:r>
      <w:r w:rsidRPr="006831C9">
        <w:rPr>
          <w:rFonts w:cstheme="minorHAnsi"/>
          <w:b/>
          <w:bCs/>
          <w:highlight w:val="cyan"/>
        </w:rPr>
        <w:t>VIDEOS</w:t>
      </w:r>
    </w:p>
    <w:p w14:paraId="1E097E53" w14:textId="77777777" w:rsidR="008F2A85" w:rsidRPr="006831C9" w:rsidRDefault="008F2A85" w:rsidP="008F2A85">
      <w:pPr>
        <w:rPr>
          <w:rFonts w:cstheme="minorHAnsi"/>
          <w:b/>
          <w:bCs/>
          <w:i/>
          <w:highlight w:val="cyan"/>
        </w:rPr>
      </w:pPr>
      <w:r w:rsidRPr="006831C9">
        <w:rPr>
          <w:rFonts w:cstheme="minorHAnsi"/>
          <w:b/>
          <w:bCs/>
          <w:i/>
          <w:highlight w:val="cyan"/>
        </w:rPr>
        <w:t>TGV : pourquoi les billets de train sont si chers ?</w:t>
      </w:r>
    </w:p>
    <w:p w14:paraId="6D3FF3E4" w14:textId="77777777" w:rsidR="008F2A85" w:rsidRPr="006831C9" w:rsidRDefault="00000000" w:rsidP="008F2A85">
      <w:pPr>
        <w:rPr>
          <w:rStyle w:val="Lienhypertexte"/>
          <w:highlight w:val="cyan"/>
          <w:u w:val="none"/>
        </w:rPr>
      </w:pPr>
      <w:hyperlink r:id="rId11" w:history="1">
        <w:r w:rsidR="008F2A85" w:rsidRPr="006831C9">
          <w:rPr>
            <w:rStyle w:val="Lienhypertexte"/>
            <w:rFonts w:cstheme="minorHAnsi"/>
            <w:highlight w:val="cyan"/>
            <w:u w:val="none"/>
          </w:rPr>
          <w:t>https://www.youtube.com/watch?v=_nygJtkKKAs</w:t>
        </w:r>
      </w:hyperlink>
    </w:p>
    <w:p w14:paraId="497C6571" w14:textId="77777777" w:rsidR="008F2A85" w:rsidRPr="006831C9" w:rsidRDefault="008F2A85" w:rsidP="008F2A85">
      <w:pPr>
        <w:rPr>
          <w:rFonts w:cstheme="minorHAnsi"/>
          <w:b/>
          <w:bCs/>
          <w:i/>
          <w:highlight w:val="cyan"/>
        </w:rPr>
      </w:pPr>
      <w:r w:rsidRPr="006831C9">
        <w:rPr>
          <w:rFonts w:cstheme="minorHAnsi"/>
          <w:b/>
          <w:bCs/>
          <w:i/>
          <w:highlight w:val="cyan"/>
        </w:rPr>
        <w:t>Égypte, Cap-Vert : les rois des séjours à petits prix</w:t>
      </w:r>
    </w:p>
    <w:p w14:paraId="444C8461" w14:textId="77777777" w:rsidR="008F2A85" w:rsidRDefault="00000000" w:rsidP="008F2A85">
      <w:pPr>
        <w:rPr>
          <w:rStyle w:val="Lienhypertexte"/>
          <w:rFonts w:cstheme="minorHAnsi"/>
          <w:u w:val="none"/>
        </w:rPr>
      </w:pPr>
      <w:hyperlink r:id="rId12" w:history="1">
        <w:r w:rsidR="008F2A85" w:rsidRPr="006831C9">
          <w:rPr>
            <w:rStyle w:val="Lienhypertexte"/>
            <w:rFonts w:cstheme="minorHAnsi"/>
            <w:highlight w:val="cyan"/>
            <w:u w:val="none"/>
          </w:rPr>
          <w:t>https://www.youtube.com/watch?v=yLiW6IC92gQ</w:t>
        </w:r>
      </w:hyperlink>
    </w:p>
    <w:p w14:paraId="467F5F65" w14:textId="77777777" w:rsidR="00B65693" w:rsidRPr="006831C9" w:rsidRDefault="00B65693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4"/>
          <w:highlight w:val="yellow"/>
        </w:rPr>
      </w:pPr>
      <w:r w:rsidRPr="006831C9">
        <w:rPr>
          <w:rFonts w:cstheme="minorHAnsi"/>
          <w:b/>
          <w:sz w:val="24"/>
          <w:highlight w:val="yellow"/>
        </w:rPr>
        <w:t>QCM 4</w:t>
      </w:r>
    </w:p>
    <w:p w14:paraId="1F7B7D96" w14:textId="77777777" w:rsidR="008F2A85" w:rsidRPr="00B65693" w:rsidRDefault="008F2A85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8"/>
        </w:rPr>
      </w:pPr>
      <w:r w:rsidRPr="00B65693">
        <w:rPr>
          <w:rFonts w:cstheme="minorHAnsi"/>
          <w:b/>
          <w:sz w:val="28"/>
        </w:rPr>
        <w:t>Chapitre 5 : Distribution, canaux de vente et optimisation des revenus</w:t>
      </w:r>
    </w:p>
    <w:p w14:paraId="5F8D9970" w14:textId="77777777" w:rsidR="00B65693" w:rsidRDefault="008F2A85" w:rsidP="008F2A85">
      <w:pPr>
        <w:rPr>
          <w:rFonts w:cstheme="minorHAnsi"/>
          <w:sz w:val="24"/>
        </w:rPr>
      </w:pPr>
      <w:r w:rsidRPr="00B65693">
        <w:rPr>
          <w:rFonts w:cstheme="minorHAnsi"/>
          <w:sz w:val="24"/>
        </w:rPr>
        <w:t>5.1. Les différents canaux de distribution</w:t>
      </w:r>
      <w:r w:rsidRPr="00B65693">
        <w:rPr>
          <w:rFonts w:cstheme="minorHAnsi"/>
          <w:sz w:val="24"/>
        </w:rPr>
        <w:br/>
        <w:t>5.2. Gestion des canaux et des commissions</w:t>
      </w:r>
      <w:r w:rsidRPr="00B65693">
        <w:rPr>
          <w:rFonts w:cstheme="minorHAnsi"/>
          <w:sz w:val="24"/>
        </w:rPr>
        <w:br/>
        <w:t>5.3. Stratégie de mix de distribution</w:t>
      </w:r>
    </w:p>
    <w:p w14:paraId="5644557F" w14:textId="77777777" w:rsidR="008F2A85" w:rsidRPr="00B65693" w:rsidRDefault="00B65693" w:rsidP="00B65693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8"/>
        </w:rPr>
      </w:pPr>
      <w:r w:rsidRPr="006831C9">
        <w:rPr>
          <w:rFonts w:cstheme="minorHAnsi"/>
          <w:b/>
          <w:sz w:val="24"/>
          <w:highlight w:val="yellow"/>
        </w:rPr>
        <w:t>QCM 5</w:t>
      </w:r>
      <w:r w:rsidR="008F2A85" w:rsidRPr="006831C9">
        <w:rPr>
          <w:rFonts w:cstheme="minorHAnsi"/>
          <w:b/>
          <w:sz w:val="24"/>
          <w:highlight w:val="yellow"/>
        </w:rPr>
        <w:br/>
      </w:r>
      <w:r w:rsidR="008F2A85" w:rsidRPr="00B65693">
        <w:rPr>
          <w:rFonts w:cstheme="minorHAnsi"/>
          <w:b/>
          <w:sz w:val="28"/>
        </w:rPr>
        <w:t>Chapitre 6 : Revenue Management et pilotage stratégique de l’hôtel</w:t>
      </w:r>
    </w:p>
    <w:p w14:paraId="1690D3FD" w14:textId="77777777" w:rsidR="00B65693" w:rsidRDefault="008F2A85" w:rsidP="008F2A85">
      <w:pPr>
        <w:spacing w:before="100" w:beforeAutospacing="1" w:after="100" w:afterAutospacing="1" w:line="240" w:lineRule="auto"/>
        <w:outlineLvl w:val="2"/>
        <w:rPr>
          <w:rFonts w:cstheme="minorHAnsi"/>
          <w:sz w:val="24"/>
        </w:rPr>
      </w:pPr>
      <w:r w:rsidRPr="00B65693">
        <w:rPr>
          <w:rFonts w:cstheme="minorHAnsi"/>
          <w:sz w:val="24"/>
        </w:rPr>
        <w:t>6.1. Intégration du revenue management dans la stratégie globale</w:t>
      </w:r>
      <w:r w:rsidRPr="00B65693">
        <w:rPr>
          <w:rFonts w:cstheme="minorHAnsi"/>
          <w:sz w:val="24"/>
        </w:rPr>
        <w:br/>
        <w:t>6.2. Organisation et gouvernance du revenue management</w:t>
      </w:r>
      <w:r w:rsidRPr="00B65693">
        <w:rPr>
          <w:rFonts w:cstheme="minorHAnsi"/>
          <w:sz w:val="24"/>
        </w:rPr>
        <w:br/>
        <w:t>6.3. Limites, éthique et perspectives d’évolution</w:t>
      </w:r>
    </w:p>
    <w:p w14:paraId="4D214522" w14:textId="77777777" w:rsidR="00B65693" w:rsidRPr="006831C9" w:rsidRDefault="00B65693" w:rsidP="008F2A85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4"/>
          <w:highlight w:val="yellow"/>
        </w:rPr>
      </w:pPr>
      <w:r w:rsidRPr="006831C9">
        <w:rPr>
          <w:rFonts w:cstheme="minorHAnsi"/>
          <w:b/>
          <w:sz w:val="24"/>
          <w:highlight w:val="yellow"/>
        </w:rPr>
        <w:t>QCM 6</w:t>
      </w:r>
    </w:p>
    <w:p w14:paraId="10661A59" w14:textId="77777777" w:rsidR="008F2A85" w:rsidRPr="00B65693" w:rsidRDefault="008F2A85" w:rsidP="008F2A85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8"/>
        </w:rPr>
      </w:pPr>
      <w:r w:rsidRPr="00B65693">
        <w:rPr>
          <w:rFonts w:cstheme="minorHAnsi"/>
          <w:b/>
          <w:sz w:val="28"/>
        </w:rPr>
        <w:t>Conclusion générale</w:t>
      </w:r>
    </w:p>
    <w:p w14:paraId="380D7883" w14:textId="77777777" w:rsidR="00AF4D92" w:rsidRPr="006831C9" w:rsidRDefault="006831C9" w:rsidP="00FB574A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24"/>
          <w:highlight w:val="yellow"/>
        </w:rPr>
      </w:pPr>
      <w:r w:rsidRPr="006831C9">
        <w:rPr>
          <w:rFonts w:cstheme="minorHAnsi"/>
          <w:b/>
          <w:sz w:val="24"/>
          <w:highlight w:val="yellow"/>
        </w:rPr>
        <w:t>QCM récapitulatif</w:t>
      </w:r>
    </w:p>
    <w:p w14:paraId="77D50B8F" w14:textId="77777777" w:rsidR="00FB574A" w:rsidRPr="00FB574A" w:rsidRDefault="00FB574A" w:rsidP="00FB5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Modalités d’évaluation</w:t>
      </w:r>
    </w:p>
    <w:tbl>
      <w:tblPr>
        <w:tblW w:w="79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4382"/>
        <w:gridCol w:w="1418"/>
      </w:tblGrid>
      <w:tr w:rsidR="00FB574A" w:rsidRPr="00FB574A" w14:paraId="5B2881A6" w14:textId="77777777" w:rsidTr="00B65693">
        <w:trPr>
          <w:tblHeader/>
          <w:tblCellSpacing w:w="15" w:type="dxa"/>
        </w:trPr>
        <w:tc>
          <w:tcPr>
            <w:tcW w:w="2094" w:type="dxa"/>
            <w:vAlign w:val="center"/>
            <w:hideMark/>
          </w:tcPr>
          <w:p w14:paraId="43296236" w14:textId="77777777" w:rsidR="00FB574A" w:rsidRPr="00FB574A" w:rsidRDefault="00FB574A" w:rsidP="00FB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Éléments</w:t>
            </w:r>
          </w:p>
        </w:tc>
        <w:tc>
          <w:tcPr>
            <w:tcW w:w="4352" w:type="dxa"/>
            <w:vAlign w:val="center"/>
            <w:hideMark/>
          </w:tcPr>
          <w:p w14:paraId="25A995CC" w14:textId="77777777" w:rsidR="00FB574A" w:rsidRPr="00FB574A" w:rsidRDefault="00FB574A" w:rsidP="00FB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373" w:type="dxa"/>
            <w:vAlign w:val="center"/>
            <w:hideMark/>
          </w:tcPr>
          <w:p w14:paraId="75E48753" w14:textId="77777777" w:rsidR="00FB574A" w:rsidRPr="00FB574A" w:rsidRDefault="00FB574A" w:rsidP="00FB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B5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Coefficient</w:t>
            </w:r>
          </w:p>
        </w:tc>
      </w:tr>
      <w:tr w:rsidR="00FB574A" w:rsidRPr="00FB574A" w14:paraId="26F59C31" w14:textId="77777777" w:rsidTr="00B65693">
        <w:trPr>
          <w:tblCellSpacing w:w="15" w:type="dxa"/>
        </w:trPr>
        <w:tc>
          <w:tcPr>
            <w:tcW w:w="2094" w:type="dxa"/>
            <w:vAlign w:val="center"/>
            <w:hideMark/>
          </w:tcPr>
          <w:p w14:paraId="3C0298F1" w14:textId="77777777" w:rsidR="00FB574A" w:rsidRPr="00FB574A" w:rsidRDefault="00FB574A" w:rsidP="00FB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Contrôle continu</w:t>
            </w:r>
          </w:p>
        </w:tc>
        <w:tc>
          <w:tcPr>
            <w:tcW w:w="4352" w:type="dxa"/>
            <w:vAlign w:val="center"/>
            <w:hideMark/>
          </w:tcPr>
          <w:p w14:paraId="4AB23502" w14:textId="77777777" w:rsidR="00FB574A" w:rsidRPr="00FB574A" w:rsidRDefault="00AF4D92" w:rsidP="005D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  <w:r w:rsidR="005D6A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FB574A"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Quiz</w:t>
            </w:r>
            <w:r w:rsidR="005D6A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(QCM)</w:t>
            </w:r>
          </w:p>
        </w:tc>
        <w:tc>
          <w:tcPr>
            <w:tcW w:w="1373" w:type="dxa"/>
            <w:vAlign w:val="center"/>
            <w:hideMark/>
          </w:tcPr>
          <w:p w14:paraId="31A8774D" w14:textId="77777777" w:rsidR="00FB574A" w:rsidRPr="00FB574A" w:rsidRDefault="00FB574A" w:rsidP="005D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0 %</w:t>
            </w:r>
          </w:p>
        </w:tc>
      </w:tr>
      <w:tr w:rsidR="00FB574A" w:rsidRPr="00FB574A" w14:paraId="1BC33499" w14:textId="77777777" w:rsidTr="00B65693">
        <w:trPr>
          <w:tblCellSpacing w:w="15" w:type="dxa"/>
        </w:trPr>
        <w:tc>
          <w:tcPr>
            <w:tcW w:w="2094" w:type="dxa"/>
            <w:vAlign w:val="center"/>
            <w:hideMark/>
          </w:tcPr>
          <w:p w14:paraId="3775C7C3" w14:textId="77777777" w:rsidR="00FB574A" w:rsidRPr="00FB574A" w:rsidRDefault="00FB574A" w:rsidP="00FB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Évaluation finale</w:t>
            </w:r>
          </w:p>
        </w:tc>
        <w:tc>
          <w:tcPr>
            <w:tcW w:w="4352" w:type="dxa"/>
            <w:vAlign w:val="center"/>
            <w:hideMark/>
          </w:tcPr>
          <w:p w14:paraId="3C7D5403" w14:textId="77777777" w:rsidR="00FB574A" w:rsidRPr="00FB574A" w:rsidRDefault="006831C9" w:rsidP="005D6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Quiz récapitulatif</w:t>
            </w:r>
            <w:r w:rsidR="00FB574A"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(QCM)</w:t>
            </w:r>
          </w:p>
        </w:tc>
        <w:tc>
          <w:tcPr>
            <w:tcW w:w="1373" w:type="dxa"/>
            <w:vAlign w:val="center"/>
            <w:hideMark/>
          </w:tcPr>
          <w:p w14:paraId="2F0CDE91" w14:textId="77777777" w:rsidR="00FB574A" w:rsidRPr="00FB574A" w:rsidRDefault="00FB574A" w:rsidP="005D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r w:rsidRPr="00FB574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0 %</w:t>
            </w:r>
          </w:p>
        </w:tc>
      </w:tr>
    </w:tbl>
    <w:p w14:paraId="2AC595D8" w14:textId="77777777" w:rsidR="00FB574A" w:rsidRDefault="00FB574A" w:rsidP="00FB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124526" w14:textId="77777777" w:rsidR="006831C9" w:rsidRPr="00FB574A" w:rsidRDefault="006831C9" w:rsidP="00FB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F3C029" w14:textId="77777777" w:rsidR="00FB574A" w:rsidRPr="00FB574A" w:rsidRDefault="00FB574A" w:rsidP="00FB5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Ressources documentaires</w:t>
      </w:r>
    </w:p>
    <w:p w14:paraId="3E1FBA63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Ouvrages de référence :</w:t>
      </w:r>
    </w:p>
    <w:p w14:paraId="623E4B78" w14:textId="77777777" w:rsidR="00AF4D92" w:rsidRPr="00AF4D92" w:rsidRDefault="00AF4D92" w:rsidP="00AF4D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4D9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Revenue Management : Anticiper l’offre et la demande, optimiser les prix</w:t>
      </w:r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Élisabeth Couturier, Guillaume </w:t>
      </w:r>
      <w:proofErr w:type="spellStart"/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>Pétilleau</w:t>
      </w:r>
      <w:proofErr w:type="spellEnd"/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2018 </w:t>
      </w:r>
    </w:p>
    <w:p w14:paraId="0AE21CD4" w14:textId="77777777" w:rsidR="00AF4D92" w:rsidRPr="00AF4D92" w:rsidRDefault="00AF4D92" w:rsidP="00AF4D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4D9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 Yield Management : la face cachée du marketing des services</w:t>
      </w:r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Sylvain </w:t>
      </w:r>
      <w:proofErr w:type="spellStart"/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>Daudel</w:t>
      </w:r>
      <w:proofErr w:type="spellEnd"/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Georges Vialle — 1994 </w:t>
      </w:r>
    </w:p>
    <w:p w14:paraId="1F78A984" w14:textId="77777777" w:rsidR="00AF4D92" w:rsidRPr="00AF4D92" w:rsidRDefault="00AF4D92" w:rsidP="00AF4D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4D9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Revenue Management et marketing des services</w:t>
      </w:r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Claude </w:t>
      </w:r>
      <w:proofErr w:type="spellStart"/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>Négri</w:t>
      </w:r>
      <w:proofErr w:type="spellEnd"/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2008 </w:t>
      </w:r>
    </w:p>
    <w:p w14:paraId="730BDEC7" w14:textId="77777777" w:rsidR="00AF4D92" w:rsidRPr="00AF4D92" w:rsidRDefault="00AF4D92" w:rsidP="00AF4D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4D9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Améliorer le rendement de votre hôtel : le Yield Management</w:t>
      </w:r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Jean-Michel Guérin — 2002 </w:t>
      </w:r>
    </w:p>
    <w:p w14:paraId="296E707B" w14:textId="77777777" w:rsidR="00AF4D92" w:rsidRDefault="00AF4D92" w:rsidP="00AF4D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4D9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 Revenue Management en hôtellerie</w:t>
      </w:r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</w:t>
      </w:r>
      <w:proofErr w:type="spellStart"/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>Xotels</w:t>
      </w:r>
      <w:proofErr w:type="spellEnd"/>
      <w:r w:rsidRP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2020</w:t>
      </w:r>
    </w:p>
    <w:p w14:paraId="0CDDDFA6" w14:textId="77777777" w:rsidR="00FB574A" w:rsidRPr="00AF4D92" w:rsidRDefault="00FB574A" w:rsidP="00AF4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F4D9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Vidéothèque sélective :</w:t>
      </w:r>
    </w:p>
    <w:p w14:paraId="36D9A94A" w14:textId="77777777" w:rsidR="00FB574A" w:rsidRPr="00AF4D92" w:rsidRDefault="00AF4D92" w:rsidP="00FB5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4D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Cf. déroulé du cours (chapitres 2, 3, 4)</w:t>
      </w:r>
    </w:p>
    <w:p w14:paraId="57404862" w14:textId="77777777" w:rsidR="00FB574A" w:rsidRPr="00FB574A" w:rsidRDefault="00FB574A" w:rsidP="00FB5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Supports pédagogiques</w:t>
      </w:r>
    </w:p>
    <w:p w14:paraId="5825C2E6" w14:textId="77777777" w:rsidR="00FB574A" w:rsidRPr="00FB574A" w:rsidRDefault="00FB574A" w:rsidP="00FB57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Documents numériques (</w:t>
      </w:r>
      <w:r w:rsidR="005D6A1A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</w:t>
      </w:r>
      <w:r w:rsid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5D6A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F4D92">
        <w:rPr>
          <w:rFonts w:ascii="Times New Roman" w:eastAsia="Times New Roman" w:hAnsi="Times New Roman" w:cs="Times New Roman"/>
          <w:sz w:val="24"/>
          <w:szCs w:val="24"/>
          <w:lang w:eastAsia="fr-FR"/>
        </w:rPr>
        <w:t>PPT</w:t>
      </w: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3BB2CF97" w14:textId="77777777" w:rsidR="00FB574A" w:rsidRPr="00FB574A" w:rsidRDefault="00FB574A" w:rsidP="00FB57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>Capsules vidéo</w:t>
      </w:r>
      <w:r w:rsidR="005D6A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(liens)</w:t>
      </w:r>
    </w:p>
    <w:p w14:paraId="55D2AC1F" w14:textId="77777777" w:rsidR="00FB574A" w:rsidRPr="00FB574A" w:rsidRDefault="00FB574A" w:rsidP="00FB57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>Évaluations en ligne (QCM)</w:t>
      </w:r>
    </w:p>
    <w:p w14:paraId="0E21FA0E" w14:textId="77777777" w:rsidR="00FB574A" w:rsidRPr="00FB574A" w:rsidRDefault="00FB574A" w:rsidP="00FB5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B574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Contacts</w:t>
      </w:r>
    </w:p>
    <w:p w14:paraId="4882A7ED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574A">
        <w:rPr>
          <w:rFonts w:ascii="Segoe UI Symbol" w:eastAsia="Times New Roman" w:hAnsi="Segoe UI Symbol" w:cs="Segoe UI Symbol"/>
          <w:sz w:val="24"/>
          <w:szCs w:val="24"/>
          <w:lang w:eastAsia="fr-FR"/>
        </w:rPr>
        <w:t>📧</w:t>
      </w: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ifoad@ugb.edu.sn – </w:t>
      </w:r>
      <w:r w:rsidRPr="00FB574A">
        <w:rPr>
          <w:rFonts w:ascii="Segoe UI Symbol" w:eastAsia="Times New Roman" w:hAnsi="Segoe UI Symbol" w:cs="Segoe UI Symbol"/>
          <w:sz w:val="24"/>
          <w:szCs w:val="24"/>
          <w:lang w:eastAsia="fr-FR"/>
        </w:rPr>
        <w:t>🌐</w:t>
      </w: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new" w:history="1">
        <w:r w:rsidRPr="00FB57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http://foad.ugb.sn</w:t>
        </w:r>
      </w:hyperlink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574A">
        <w:rPr>
          <w:rFonts w:ascii="Segoe UI Symbol" w:eastAsia="Times New Roman" w:hAnsi="Segoe UI Symbol" w:cs="Segoe UI Symbol"/>
          <w:sz w:val="24"/>
          <w:szCs w:val="24"/>
          <w:lang w:eastAsia="fr-FR"/>
        </w:rPr>
        <w:t>📮</w:t>
      </w:r>
      <w:r w:rsidRPr="00FB57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BP 234 Saint-Louis, Sénégal</w:t>
      </w:r>
    </w:p>
    <w:sectPr w:rsidR="00FB574A" w:rsidRPr="00FB574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7481" w14:textId="77777777" w:rsidR="00426EE8" w:rsidRDefault="00426EE8" w:rsidP="00FB574A">
      <w:pPr>
        <w:spacing w:after="0" w:line="240" w:lineRule="auto"/>
      </w:pPr>
      <w:r>
        <w:separator/>
      </w:r>
    </w:p>
  </w:endnote>
  <w:endnote w:type="continuationSeparator" w:id="0">
    <w:p w14:paraId="463D8AB7" w14:textId="77777777" w:rsidR="00426EE8" w:rsidRDefault="00426EE8" w:rsidP="00FB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A1F4" w14:textId="77777777" w:rsidR="00426EE8" w:rsidRDefault="00426EE8" w:rsidP="00FB574A">
      <w:pPr>
        <w:spacing w:after="0" w:line="240" w:lineRule="auto"/>
      </w:pPr>
      <w:r>
        <w:separator/>
      </w:r>
    </w:p>
  </w:footnote>
  <w:footnote w:type="continuationSeparator" w:id="0">
    <w:p w14:paraId="4BF1C2A2" w14:textId="77777777" w:rsidR="00426EE8" w:rsidRDefault="00426EE8" w:rsidP="00FB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1869" w14:textId="77777777" w:rsidR="008F2A85" w:rsidRPr="00625592" w:rsidRDefault="008F2A85" w:rsidP="00FB574A">
    <w:pPr>
      <w:spacing w:line="276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9E1BAB" wp14:editId="769835B3">
              <wp:simplePos x="0" y="0"/>
              <wp:positionH relativeFrom="column">
                <wp:posOffset>805180</wp:posOffset>
              </wp:positionH>
              <wp:positionV relativeFrom="paragraph">
                <wp:posOffset>-39688</wp:posOffset>
              </wp:positionV>
              <wp:extent cx="5472113" cy="581025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2113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F3429" w14:textId="77777777" w:rsidR="008F2A85" w:rsidRPr="00DD4110" w:rsidRDefault="008F2A85" w:rsidP="00FB574A">
                          <w:pPr>
                            <w:pStyle w:val="En-tte"/>
                            <w:spacing w:before="60" w:after="60"/>
                            <w:jc w:val="center"/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DD4110"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  <w:t>SYNERGIE DES ACTIONS D’APPUI A LA MISE EN LIGNE DES COURS--------------------------</w:t>
                          </w:r>
                        </w:p>
                        <w:p w14:paraId="28910D98" w14:textId="77777777" w:rsidR="008F2A85" w:rsidRPr="00DD4110" w:rsidRDefault="008F2A85" w:rsidP="00FB574A">
                          <w:pPr>
                            <w:pStyle w:val="En-tte"/>
                            <w:spacing w:before="60" w:after="60"/>
                            <w:jc w:val="center"/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DD4110"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  <w:t>IFOAD-UFR …………………………</w:t>
                          </w:r>
                        </w:p>
                        <w:p w14:paraId="5FC34E11" w14:textId="77777777" w:rsidR="008F2A85" w:rsidRDefault="008F2A85" w:rsidP="00FB574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B345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63.4pt;margin-top:-3.15pt;width:430.9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" filled="f" stroked="f" strokeweight=".5pt">
              <v:textbox>
                <w:txbxContent>
                  <w:p w:rsidR="008F2A85" w:rsidRPr="00DD4110" w:rsidRDefault="008F2A85" w:rsidP="00FB574A">
                    <w:pPr>
                      <w:pStyle w:val="En-tte"/>
                      <w:spacing w:before="60" w:after="60"/>
                      <w:jc w:val="center"/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</w:pPr>
                    <w:r w:rsidRPr="00DD4110"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  <w:t>SYNERGIE DES ACTIONS D’APPUI A LA MISE EN LIGNE DES COURS--------------------------</w:t>
                    </w:r>
                  </w:p>
                  <w:p w:rsidR="008F2A85" w:rsidRPr="00DD4110" w:rsidRDefault="008F2A85" w:rsidP="00FB574A">
                    <w:pPr>
                      <w:pStyle w:val="En-tte"/>
                      <w:spacing w:before="60" w:after="60"/>
                      <w:jc w:val="center"/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</w:pPr>
                    <w:r w:rsidRPr="00DD4110"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  <w:t>IFOAD-UFR …………………………</w:t>
                    </w:r>
                  </w:p>
                  <w:p w:rsidR="008F2A85" w:rsidRDefault="008F2A85" w:rsidP="00FB574A"/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8511847" wp14:editId="6A1D2632">
          <wp:simplePos x="0" y="0"/>
          <wp:positionH relativeFrom="column">
            <wp:posOffset>-566420</wp:posOffset>
          </wp:positionH>
          <wp:positionV relativeFrom="paragraph">
            <wp:posOffset>-347345</wp:posOffset>
          </wp:positionV>
          <wp:extent cx="1073785" cy="811530"/>
          <wp:effectExtent l="0" t="0" r="0" b="7620"/>
          <wp:wrapTight wrapText="bothSides">
            <wp:wrapPolygon edited="0">
              <wp:start x="0" y="0"/>
              <wp:lineTo x="0" y="21296"/>
              <wp:lineTo x="21076" y="21296"/>
              <wp:lineTo x="21076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4B79AB" w14:textId="77777777" w:rsidR="008F2A85" w:rsidRDefault="008F2A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0D9"/>
    <w:multiLevelType w:val="multilevel"/>
    <w:tmpl w:val="256C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A4209"/>
    <w:multiLevelType w:val="hybridMultilevel"/>
    <w:tmpl w:val="581698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CE5F69"/>
    <w:multiLevelType w:val="multilevel"/>
    <w:tmpl w:val="03F88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40567"/>
    <w:multiLevelType w:val="hybridMultilevel"/>
    <w:tmpl w:val="BFACB6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BA2398"/>
    <w:multiLevelType w:val="multilevel"/>
    <w:tmpl w:val="61C6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995032"/>
    <w:multiLevelType w:val="multilevel"/>
    <w:tmpl w:val="B1F0B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86899"/>
    <w:multiLevelType w:val="multilevel"/>
    <w:tmpl w:val="07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51148"/>
    <w:multiLevelType w:val="multilevel"/>
    <w:tmpl w:val="344E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671506">
    <w:abstractNumId w:val="0"/>
  </w:num>
  <w:num w:numId="2" w16cid:durableId="1075320541">
    <w:abstractNumId w:val="4"/>
  </w:num>
  <w:num w:numId="3" w16cid:durableId="83696263">
    <w:abstractNumId w:val="7"/>
  </w:num>
  <w:num w:numId="4" w16cid:durableId="642587397">
    <w:abstractNumId w:val="6"/>
  </w:num>
  <w:num w:numId="5" w16cid:durableId="569003047">
    <w:abstractNumId w:val="2"/>
  </w:num>
  <w:num w:numId="6" w16cid:durableId="1586986849">
    <w:abstractNumId w:val="5"/>
  </w:num>
  <w:num w:numId="7" w16cid:durableId="1153719949">
    <w:abstractNumId w:val="3"/>
  </w:num>
  <w:num w:numId="8" w16cid:durableId="26588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4A"/>
    <w:rsid w:val="001855C1"/>
    <w:rsid w:val="00306F12"/>
    <w:rsid w:val="003A5CE6"/>
    <w:rsid w:val="00426EE8"/>
    <w:rsid w:val="00450EC5"/>
    <w:rsid w:val="00461882"/>
    <w:rsid w:val="004A52F6"/>
    <w:rsid w:val="005212AA"/>
    <w:rsid w:val="005D6A1A"/>
    <w:rsid w:val="00652B04"/>
    <w:rsid w:val="006831C9"/>
    <w:rsid w:val="008F2A85"/>
    <w:rsid w:val="009868DB"/>
    <w:rsid w:val="009C7685"/>
    <w:rsid w:val="00AC1C02"/>
    <w:rsid w:val="00AD12C5"/>
    <w:rsid w:val="00AF4D92"/>
    <w:rsid w:val="00B65693"/>
    <w:rsid w:val="00BB525C"/>
    <w:rsid w:val="00CD7338"/>
    <w:rsid w:val="00F0303A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42E7"/>
  <w15:chartTrackingRefBased/>
  <w15:docId w15:val="{E16A8631-774A-41FF-98B7-3E551A76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5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FB5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FB57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B574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B574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B57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B574A"/>
    <w:rPr>
      <w:i/>
      <w:iCs/>
    </w:rPr>
  </w:style>
  <w:style w:type="character" w:styleId="Lienhypertexte">
    <w:name w:val="Hyperlink"/>
    <w:basedOn w:val="Policepardfaut"/>
    <w:uiPriority w:val="99"/>
    <w:unhideWhenUsed/>
    <w:rsid w:val="00FB574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B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74A"/>
  </w:style>
  <w:style w:type="paragraph" w:styleId="Pieddepage">
    <w:name w:val="footer"/>
    <w:basedOn w:val="Normal"/>
    <w:link w:val="PieddepageCar"/>
    <w:uiPriority w:val="99"/>
    <w:unhideWhenUsed/>
    <w:rsid w:val="00FB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74A"/>
  </w:style>
  <w:style w:type="character" w:customStyle="1" w:styleId="Titre1Car">
    <w:name w:val="Titre 1 Car"/>
    <w:basedOn w:val="Policepardfaut"/>
    <w:link w:val="Titre1"/>
    <w:uiPriority w:val="9"/>
    <w:rsid w:val="00FB57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B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F9PJ-agUmw" TargetMode="External"/><Relationship Id="rId13" Type="http://schemas.openxmlformats.org/officeDocument/2006/relationships/hyperlink" Target="http://foad.ugb.s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gbA4B-brG4" TargetMode="External"/><Relationship Id="rId12" Type="http://schemas.openxmlformats.org/officeDocument/2006/relationships/hyperlink" Target="https://www.youtube.com/watch?v=yLiW6IC92g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nygJtkKKA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ajS7XxPel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BG3ZG_lq5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2026-05-25T21:12:00Z</dcterms:created>
  <dcterms:modified xsi:type="dcterms:W3CDTF">2026-05-25T21:12:00Z</dcterms:modified>
</cp:coreProperties>
</file>